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9FD" w:rsidRPr="001B79FD" w:rsidRDefault="001B79FD" w:rsidP="001B79FD">
      <w:pPr>
        <w:suppressAutoHyphens/>
        <w:jc w:val="center"/>
        <w:rPr>
          <w:sz w:val="28"/>
          <w:szCs w:val="28"/>
          <w:lang w:eastAsia="zh-CN"/>
        </w:rPr>
      </w:pPr>
      <w:r w:rsidRPr="001B79FD">
        <w:rPr>
          <w:sz w:val="28"/>
          <w:szCs w:val="28"/>
          <w:lang w:eastAsia="zh-CN"/>
        </w:rPr>
        <w:t xml:space="preserve">Государственное автономное профессиональное </w:t>
      </w:r>
    </w:p>
    <w:p w:rsidR="001B79FD" w:rsidRPr="001B79FD" w:rsidRDefault="001B79FD" w:rsidP="001B79FD">
      <w:pPr>
        <w:suppressAutoHyphens/>
        <w:jc w:val="center"/>
        <w:rPr>
          <w:sz w:val="28"/>
          <w:szCs w:val="28"/>
          <w:lang w:eastAsia="zh-CN"/>
        </w:rPr>
      </w:pPr>
      <w:r w:rsidRPr="001B79FD">
        <w:rPr>
          <w:sz w:val="28"/>
          <w:szCs w:val="28"/>
          <w:lang w:eastAsia="zh-CN"/>
        </w:rPr>
        <w:t xml:space="preserve">образовательное учреждение </w:t>
      </w:r>
    </w:p>
    <w:p w:rsidR="001B79FD" w:rsidRPr="001B79FD" w:rsidRDefault="001B79FD" w:rsidP="001B79FD">
      <w:pPr>
        <w:suppressAutoHyphens/>
        <w:jc w:val="center"/>
        <w:rPr>
          <w:lang w:eastAsia="zh-CN"/>
        </w:rPr>
      </w:pPr>
      <w:r w:rsidRPr="001B79FD">
        <w:rPr>
          <w:sz w:val="28"/>
          <w:szCs w:val="28"/>
          <w:lang w:eastAsia="zh-CN"/>
        </w:rPr>
        <w:t>«Педагогический колледж» г.Бугуруслана</w:t>
      </w:r>
    </w:p>
    <w:p w:rsidR="00DC3234" w:rsidRDefault="00DC3234" w:rsidP="00DC3234">
      <w:pPr>
        <w:spacing w:line="360" w:lineRule="auto"/>
        <w:jc w:val="right"/>
        <w:rPr>
          <w:b/>
        </w:rPr>
      </w:pPr>
    </w:p>
    <w:p w:rsidR="001B79FD" w:rsidRDefault="001B79FD" w:rsidP="001B79FD">
      <w:pPr>
        <w:suppressAutoHyphens/>
        <w:spacing w:line="276" w:lineRule="auto"/>
        <w:rPr>
          <w:sz w:val="28"/>
          <w:szCs w:val="28"/>
          <w:lang w:eastAsia="zh-CN"/>
        </w:rPr>
      </w:pPr>
    </w:p>
    <w:p w:rsidR="001B79FD" w:rsidRDefault="001B79FD" w:rsidP="001B79FD">
      <w:pPr>
        <w:suppressAutoHyphens/>
        <w:spacing w:line="276" w:lineRule="auto"/>
        <w:rPr>
          <w:sz w:val="28"/>
          <w:szCs w:val="28"/>
          <w:lang w:eastAsia="zh-CN"/>
        </w:rPr>
      </w:pPr>
    </w:p>
    <w:p w:rsidR="001B79FD" w:rsidRDefault="001B79FD" w:rsidP="001B79FD">
      <w:pPr>
        <w:suppressAutoHyphens/>
        <w:spacing w:line="276" w:lineRule="auto"/>
        <w:rPr>
          <w:sz w:val="28"/>
          <w:szCs w:val="28"/>
          <w:lang w:eastAsia="zh-CN"/>
        </w:rPr>
      </w:pPr>
    </w:p>
    <w:p w:rsidR="001B79FD" w:rsidRPr="001B79FD" w:rsidRDefault="00850501" w:rsidP="00A245B0">
      <w:pPr>
        <w:suppressAutoHyphens/>
        <w:spacing w:line="276" w:lineRule="auto"/>
        <w:jc w:val="right"/>
        <w:rPr>
          <w:sz w:val="28"/>
          <w:szCs w:val="28"/>
          <w:lang w:eastAsia="zh-CN"/>
        </w:rPr>
      </w:pPr>
      <w:r>
        <w:rPr>
          <w:sz w:val="28"/>
          <w:szCs w:val="28"/>
          <w:lang w:eastAsia="zh-CN"/>
        </w:rPr>
        <w:t xml:space="preserve">                       Утверждено</w:t>
      </w:r>
    </w:p>
    <w:p w:rsidR="001B79FD" w:rsidRPr="001B79FD" w:rsidRDefault="00A245B0" w:rsidP="00A245B0">
      <w:pPr>
        <w:suppressAutoHyphens/>
        <w:spacing w:line="276" w:lineRule="auto"/>
        <w:jc w:val="right"/>
        <w:rPr>
          <w:sz w:val="28"/>
          <w:szCs w:val="28"/>
          <w:lang w:eastAsia="zh-CN"/>
        </w:rPr>
      </w:pPr>
      <w:r>
        <w:rPr>
          <w:sz w:val="28"/>
          <w:szCs w:val="28"/>
          <w:lang w:eastAsia="zh-CN"/>
        </w:rPr>
        <w:t>Наблюдательным советом</w:t>
      </w:r>
    </w:p>
    <w:p w:rsidR="001B79FD" w:rsidRPr="001B79FD" w:rsidRDefault="001B79FD" w:rsidP="00A245B0">
      <w:pPr>
        <w:suppressAutoHyphens/>
        <w:spacing w:line="276" w:lineRule="auto"/>
        <w:jc w:val="right"/>
        <w:rPr>
          <w:sz w:val="28"/>
          <w:szCs w:val="28"/>
          <w:lang w:eastAsia="zh-CN"/>
        </w:rPr>
      </w:pPr>
      <w:r w:rsidRPr="001B79FD">
        <w:rPr>
          <w:sz w:val="28"/>
          <w:szCs w:val="28"/>
          <w:lang w:eastAsia="zh-CN"/>
        </w:rPr>
        <w:t>Протокол №</w:t>
      </w:r>
      <w:r w:rsidR="0096241C">
        <w:rPr>
          <w:sz w:val="28"/>
          <w:szCs w:val="28"/>
          <w:lang w:eastAsia="zh-CN"/>
        </w:rPr>
        <w:t xml:space="preserve"> </w:t>
      </w:r>
      <w:r w:rsidR="0096241C" w:rsidRPr="0096241C">
        <w:rPr>
          <w:sz w:val="28"/>
          <w:szCs w:val="28"/>
          <w:u w:val="single"/>
          <w:lang w:eastAsia="zh-CN"/>
        </w:rPr>
        <w:t>1</w:t>
      </w:r>
      <w:r w:rsidRPr="0096241C">
        <w:rPr>
          <w:sz w:val="28"/>
          <w:szCs w:val="28"/>
          <w:u w:val="single"/>
          <w:lang w:eastAsia="zh-CN"/>
        </w:rPr>
        <w:t xml:space="preserve"> </w:t>
      </w:r>
      <w:r w:rsidRPr="001B79FD">
        <w:rPr>
          <w:sz w:val="28"/>
          <w:szCs w:val="28"/>
          <w:lang w:eastAsia="zh-CN"/>
        </w:rPr>
        <w:t xml:space="preserve">                                                       </w:t>
      </w:r>
    </w:p>
    <w:p w:rsidR="001B79FD" w:rsidRPr="001B79FD" w:rsidRDefault="001B79FD" w:rsidP="00A245B0">
      <w:pPr>
        <w:suppressAutoHyphens/>
        <w:spacing w:line="276" w:lineRule="auto"/>
        <w:jc w:val="right"/>
        <w:rPr>
          <w:sz w:val="28"/>
          <w:szCs w:val="28"/>
          <w:lang w:eastAsia="zh-CN"/>
        </w:rPr>
      </w:pPr>
      <w:r w:rsidRPr="001B79FD">
        <w:rPr>
          <w:sz w:val="28"/>
          <w:szCs w:val="28"/>
          <w:lang w:eastAsia="zh-CN"/>
        </w:rPr>
        <w:t>от  «</w:t>
      </w:r>
      <w:r w:rsidR="00AD71A5" w:rsidRPr="00AD71A5">
        <w:rPr>
          <w:sz w:val="28"/>
          <w:szCs w:val="28"/>
          <w:u w:val="single"/>
          <w:lang w:eastAsia="zh-CN"/>
        </w:rPr>
        <w:t>7</w:t>
      </w:r>
      <w:r w:rsidRPr="001B79FD">
        <w:rPr>
          <w:sz w:val="28"/>
          <w:szCs w:val="28"/>
          <w:lang w:eastAsia="zh-CN"/>
        </w:rPr>
        <w:t>»</w:t>
      </w:r>
      <w:r w:rsidRPr="00AD71A5">
        <w:rPr>
          <w:sz w:val="28"/>
          <w:szCs w:val="28"/>
          <w:u w:val="single"/>
          <w:lang w:eastAsia="zh-CN"/>
        </w:rPr>
        <w:t xml:space="preserve"> </w:t>
      </w:r>
      <w:r w:rsidR="00AD71A5" w:rsidRPr="00AD71A5">
        <w:rPr>
          <w:sz w:val="28"/>
          <w:szCs w:val="28"/>
          <w:u w:val="single"/>
          <w:lang w:eastAsia="zh-CN"/>
        </w:rPr>
        <w:t>июля</w:t>
      </w:r>
      <w:r w:rsidRPr="00AD71A5">
        <w:rPr>
          <w:sz w:val="28"/>
          <w:szCs w:val="28"/>
          <w:u w:val="single"/>
          <w:lang w:eastAsia="zh-CN"/>
        </w:rPr>
        <w:t xml:space="preserve"> 20</w:t>
      </w:r>
      <w:r w:rsidR="00AD71A5" w:rsidRPr="00AD71A5">
        <w:rPr>
          <w:sz w:val="28"/>
          <w:szCs w:val="28"/>
          <w:u w:val="single"/>
          <w:lang w:eastAsia="zh-CN"/>
        </w:rPr>
        <w:t>15</w:t>
      </w:r>
      <w:r w:rsidRPr="001B79FD">
        <w:rPr>
          <w:sz w:val="28"/>
          <w:szCs w:val="28"/>
          <w:lang w:eastAsia="zh-CN"/>
        </w:rPr>
        <w:t>г.</w:t>
      </w:r>
    </w:p>
    <w:p w:rsidR="001B79FD" w:rsidRDefault="001B79FD" w:rsidP="001B79FD">
      <w:pPr>
        <w:suppressAutoHyphens/>
        <w:jc w:val="center"/>
        <w:rPr>
          <w:sz w:val="28"/>
          <w:szCs w:val="28"/>
          <w:lang w:eastAsia="zh-CN"/>
        </w:rPr>
      </w:pPr>
    </w:p>
    <w:p w:rsidR="001B79FD" w:rsidRDefault="001B79FD" w:rsidP="001B79FD">
      <w:pPr>
        <w:suppressAutoHyphens/>
        <w:jc w:val="center"/>
        <w:rPr>
          <w:sz w:val="28"/>
          <w:szCs w:val="28"/>
          <w:lang w:eastAsia="zh-CN"/>
        </w:rPr>
      </w:pPr>
    </w:p>
    <w:p w:rsidR="001B79FD" w:rsidRDefault="001B79FD" w:rsidP="001B79FD">
      <w:pPr>
        <w:suppressAutoHyphens/>
        <w:jc w:val="center"/>
        <w:rPr>
          <w:sz w:val="28"/>
          <w:szCs w:val="28"/>
          <w:lang w:eastAsia="zh-CN"/>
        </w:rPr>
      </w:pPr>
    </w:p>
    <w:p w:rsidR="001B79FD" w:rsidRDefault="001B79FD" w:rsidP="001B79FD">
      <w:pPr>
        <w:suppressAutoHyphens/>
        <w:jc w:val="center"/>
        <w:rPr>
          <w:sz w:val="28"/>
          <w:szCs w:val="28"/>
          <w:lang w:eastAsia="zh-CN"/>
        </w:rPr>
      </w:pPr>
    </w:p>
    <w:p w:rsidR="001B79FD" w:rsidRPr="001B79FD" w:rsidRDefault="001B79FD" w:rsidP="001B79FD">
      <w:pPr>
        <w:suppressAutoHyphens/>
        <w:jc w:val="center"/>
        <w:rPr>
          <w:b/>
          <w:sz w:val="48"/>
          <w:szCs w:val="48"/>
        </w:rPr>
      </w:pPr>
      <w:r w:rsidRPr="001B79FD">
        <w:rPr>
          <w:b/>
          <w:sz w:val="48"/>
          <w:szCs w:val="48"/>
        </w:rPr>
        <w:t xml:space="preserve">ПОЛОЖЕНИЕ О НАБЛЮДАТЕЛЬНОМ СОВЕТЕ </w:t>
      </w:r>
    </w:p>
    <w:p w:rsidR="001B79FD" w:rsidRPr="001B79FD" w:rsidRDefault="001B79FD" w:rsidP="001B79FD">
      <w:pPr>
        <w:suppressAutoHyphens/>
        <w:jc w:val="center"/>
        <w:rPr>
          <w:b/>
          <w:sz w:val="40"/>
          <w:szCs w:val="40"/>
          <w:lang w:eastAsia="zh-CN"/>
        </w:rPr>
      </w:pPr>
      <w:r w:rsidRPr="001B79FD">
        <w:rPr>
          <w:b/>
          <w:sz w:val="40"/>
          <w:szCs w:val="40"/>
        </w:rPr>
        <w:t xml:space="preserve">ГАПОУ </w:t>
      </w:r>
      <w:r w:rsidRPr="001B79FD">
        <w:rPr>
          <w:b/>
          <w:sz w:val="40"/>
          <w:szCs w:val="40"/>
          <w:lang w:eastAsia="zh-CN"/>
        </w:rPr>
        <w:t>«Педагогический колледж» г.Бугуруслана</w:t>
      </w:r>
    </w:p>
    <w:p w:rsidR="001B79FD" w:rsidRPr="001B79FD" w:rsidRDefault="001B79FD" w:rsidP="001B79FD">
      <w:pPr>
        <w:jc w:val="center"/>
        <w:rPr>
          <w:b/>
          <w:sz w:val="48"/>
          <w:szCs w:val="48"/>
          <w:lang w:eastAsia="zh-CN"/>
        </w:rPr>
      </w:pPr>
    </w:p>
    <w:p w:rsidR="001B79FD" w:rsidRDefault="001B79FD" w:rsidP="001B79FD">
      <w:pPr>
        <w:suppressAutoHyphens/>
        <w:jc w:val="center"/>
        <w:rPr>
          <w:sz w:val="28"/>
          <w:szCs w:val="28"/>
          <w:lang w:eastAsia="zh-CN"/>
        </w:rPr>
      </w:pPr>
    </w:p>
    <w:p w:rsidR="001B79FD" w:rsidRPr="001B79FD" w:rsidRDefault="001B79FD" w:rsidP="001B79FD">
      <w:pPr>
        <w:suppressAutoHyphens/>
        <w:jc w:val="center"/>
        <w:rPr>
          <w:lang w:eastAsia="zh-CN"/>
        </w:rPr>
      </w:pPr>
    </w:p>
    <w:p w:rsidR="001B79FD" w:rsidRPr="001B79FD" w:rsidRDefault="001B79FD" w:rsidP="001B79FD">
      <w:pPr>
        <w:suppressAutoHyphens/>
        <w:jc w:val="center"/>
        <w:rPr>
          <w:lang w:eastAsia="zh-CN"/>
        </w:rPr>
      </w:pPr>
    </w:p>
    <w:p w:rsidR="001B79FD" w:rsidRPr="001B79FD" w:rsidRDefault="001B79FD" w:rsidP="001B79FD">
      <w:pPr>
        <w:suppressAutoHyphens/>
        <w:spacing w:after="200" w:line="276" w:lineRule="auto"/>
        <w:rPr>
          <w:rFonts w:ascii="Calibri" w:hAnsi="Calibri"/>
          <w:sz w:val="22"/>
          <w:szCs w:val="22"/>
          <w:lang w:eastAsia="zh-CN"/>
        </w:rPr>
        <w:sectPr w:rsidR="001B79FD" w:rsidRPr="001B79FD">
          <w:pgSz w:w="11906" w:h="16838"/>
          <w:pgMar w:top="1134" w:right="850" w:bottom="1134" w:left="1701" w:header="720" w:footer="720" w:gutter="0"/>
          <w:cols w:space="720"/>
          <w:docGrid w:linePitch="360"/>
        </w:sectPr>
      </w:pPr>
    </w:p>
    <w:p w:rsidR="00DD4325" w:rsidRDefault="00DD4325" w:rsidP="00CA40D5">
      <w:pPr>
        <w:spacing w:line="360" w:lineRule="auto"/>
        <w:ind w:left="360"/>
        <w:jc w:val="center"/>
        <w:rPr>
          <w:b/>
        </w:rPr>
      </w:pPr>
      <w:r w:rsidRPr="00CA40D5">
        <w:rPr>
          <w:b/>
        </w:rPr>
        <w:lastRenderedPageBreak/>
        <w:t>1.ОБЩИЕ ПОЛОЖЕНИЯ</w:t>
      </w:r>
    </w:p>
    <w:p w:rsidR="00DC3234" w:rsidRPr="00CA40D5" w:rsidRDefault="00DC3234" w:rsidP="00CA40D5">
      <w:pPr>
        <w:spacing w:line="360" w:lineRule="auto"/>
        <w:ind w:left="360"/>
        <w:jc w:val="center"/>
      </w:pPr>
    </w:p>
    <w:p w:rsidR="00DC3234" w:rsidRPr="00B52D0C" w:rsidRDefault="00DC3234" w:rsidP="00DC3234">
      <w:pPr>
        <w:spacing w:line="360" w:lineRule="auto"/>
        <w:ind w:firstLine="709"/>
        <w:jc w:val="both"/>
      </w:pPr>
      <w:r w:rsidRPr="00B52D0C">
        <w:t>1.</w:t>
      </w:r>
      <w:r w:rsidR="0053510D">
        <w:t>1.</w:t>
      </w:r>
      <w:r w:rsidRPr="00B52D0C">
        <w:t xml:space="preserve"> Наблюдательный совет </w:t>
      </w:r>
      <w:r>
        <w:t xml:space="preserve">Учреждения </w:t>
      </w:r>
      <w:r w:rsidRPr="00B52D0C">
        <w:t xml:space="preserve">является </w:t>
      </w:r>
      <w:r w:rsidR="00510455" w:rsidRPr="00CC1381">
        <w:t xml:space="preserve">выборным представительным и коллегиальным органом государственно-общественного управления </w:t>
      </w:r>
      <w:r w:rsidRPr="00B52D0C">
        <w:t>Учреждени</w:t>
      </w:r>
      <w:r>
        <w:t>я</w:t>
      </w:r>
      <w:r w:rsidRPr="00B52D0C">
        <w:t xml:space="preserve">, осуществляющим в соответствии с Уставом решение отдельных вопросов, относящихся </w:t>
      </w:r>
      <w:r w:rsidRPr="00B52D0C">
        <w:rPr>
          <w:iCs/>
        </w:rPr>
        <w:t>к</w:t>
      </w:r>
      <w:r w:rsidRPr="00B52D0C">
        <w:t xml:space="preserve"> компетенции Наблюдательного совета.</w:t>
      </w:r>
    </w:p>
    <w:p w:rsidR="00DC3234" w:rsidRDefault="00A245B0" w:rsidP="00DC3234">
      <w:pPr>
        <w:spacing w:line="360" w:lineRule="auto"/>
        <w:ind w:firstLine="709"/>
        <w:jc w:val="both"/>
      </w:pPr>
      <w:r>
        <w:t>1</w:t>
      </w:r>
      <w:r w:rsidR="00DC3234" w:rsidRPr="00B52D0C">
        <w:t>.</w:t>
      </w:r>
      <w:r w:rsidR="0053510D">
        <w:t>2.</w:t>
      </w:r>
      <w:r w:rsidR="00DC3234" w:rsidRPr="00B52D0C">
        <w:t xml:space="preserve"> В своей деятельности Наблюдательный совет руководствуется: Конституцией РФ, За</w:t>
      </w:r>
      <w:r w:rsidR="00DC3234" w:rsidRPr="00B52D0C">
        <w:softHyphen/>
        <w:t xml:space="preserve">конами РФ и </w:t>
      </w:r>
      <w:r w:rsidR="001B79FD">
        <w:t xml:space="preserve">Оренбургской </w:t>
      </w:r>
      <w:r w:rsidR="00DC3234">
        <w:t xml:space="preserve"> области, Федеральным законом </w:t>
      </w:r>
      <w:r w:rsidR="00DC3234" w:rsidRPr="00B52D0C">
        <w:t>«Об образовании</w:t>
      </w:r>
      <w:r w:rsidR="00DC3234">
        <w:t xml:space="preserve"> в  Российской Федерации</w:t>
      </w:r>
      <w:r w:rsidR="00DC3234" w:rsidRPr="00B52D0C">
        <w:t>», Федеральным закон</w:t>
      </w:r>
      <w:r w:rsidR="00DC3234">
        <w:t xml:space="preserve">ом «Об автономных учреждениях» </w:t>
      </w:r>
      <w:r w:rsidR="00DC3234" w:rsidRPr="00B52D0C">
        <w:t xml:space="preserve">и иными нормативными актами Российской Федерации и </w:t>
      </w:r>
      <w:r w:rsidR="001B79FD">
        <w:t xml:space="preserve">Оренбургской  </w:t>
      </w:r>
      <w:r w:rsidR="00DC3234">
        <w:t xml:space="preserve">области, </w:t>
      </w:r>
      <w:r w:rsidR="00DC3234" w:rsidRPr="00B52D0C">
        <w:t>Уставом Учреждения, настоящим Положением, иными локальными нормативными актами Учреждения.</w:t>
      </w:r>
    </w:p>
    <w:p w:rsidR="00843C7D" w:rsidRDefault="00843C7D" w:rsidP="00DC3234">
      <w:pPr>
        <w:spacing w:line="360" w:lineRule="auto"/>
        <w:ind w:firstLine="709"/>
        <w:jc w:val="both"/>
      </w:pPr>
    </w:p>
    <w:p w:rsidR="00843C7D" w:rsidRDefault="00843C7D" w:rsidP="00843C7D">
      <w:pPr>
        <w:spacing w:line="360" w:lineRule="auto"/>
        <w:ind w:firstLine="709"/>
        <w:jc w:val="center"/>
        <w:rPr>
          <w:b/>
        </w:rPr>
      </w:pPr>
      <w:r>
        <w:rPr>
          <w:b/>
        </w:rPr>
        <w:t xml:space="preserve">2. </w:t>
      </w:r>
      <w:r w:rsidRPr="00843C7D">
        <w:rPr>
          <w:b/>
        </w:rPr>
        <w:t>ПОРЯДОКФОРМИРОВАНИЯ НАБЛЮДАТЕЛЬНОГО СОВЕТА</w:t>
      </w:r>
    </w:p>
    <w:p w:rsidR="00843C7D" w:rsidRPr="00843C7D" w:rsidRDefault="00843C7D" w:rsidP="00843C7D">
      <w:pPr>
        <w:spacing w:line="360" w:lineRule="auto"/>
        <w:ind w:firstLine="709"/>
        <w:jc w:val="center"/>
        <w:rPr>
          <w:b/>
        </w:rPr>
      </w:pPr>
    </w:p>
    <w:p w:rsidR="00510455" w:rsidRDefault="00843C7D" w:rsidP="00DC3234">
      <w:pPr>
        <w:pStyle w:val="ConsPlusNormal"/>
        <w:widowControl/>
        <w:spacing w:line="36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2.1</w:t>
      </w:r>
      <w:r w:rsidR="00DC3234" w:rsidRPr="00510455">
        <w:rPr>
          <w:rFonts w:ascii="Times New Roman" w:hAnsi="Times New Roman" w:cs="Times New Roman"/>
          <w:sz w:val="24"/>
          <w:szCs w:val="24"/>
        </w:rPr>
        <w:t xml:space="preserve">. Наблюдательный совет Учреждения (далее – Наблюдательный совет) </w:t>
      </w:r>
      <w:r w:rsidR="00A245B0">
        <w:rPr>
          <w:rFonts w:ascii="Times New Roman" w:hAnsi="Times New Roman" w:cs="Times New Roman"/>
          <w:sz w:val="24"/>
          <w:szCs w:val="24"/>
        </w:rPr>
        <w:t>состоит из</w:t>
      </w:r>
      <w:r w:rsidR="001B79FD">
        <w:rPr>
          <w:rFonts w:ascii="Times New Roman" w:hAnsi="Times New Roman" w:cs="Times New Roman"/>
          <w:sz w:val="24"/>
          <w:szCs w:val="24"/>
        </w:rPr>
        <w:t xml:space="preserve">9 </w:t>
      </w:r>
      <w:r w:rsidR="00DC3234" w:rsidRPr="00510455">
        <w:rPr>
          <w:rFonts w:ascii="Times New Roman" w:hAnsi="Times New Roman" w:cs="Times New Roman"/>
          <w:sz w:val="24"/>
          <w:szCs w:val="24"/>
        </w:rPr>
        <w:t>членов.</w:t>
      </w:r>
    </w:p>
    <w:p w:rsidR="00843C7D" w:rsidRPr="00B52D0C" w:rsidRDefault="00843C7D" w:rsidP="00843C7D">
      <w:pPr>
        <w:spacing w:line="360" w:lineRule="auto"/>
        <w:ind w:firstLine="709"/>
        <w:jc w:val="both"/>
      </w:pPr>
      <w:r>
        <w:t xml:space="preserve">2.2. </w:t>
      </w:r>
      <w:r w:rsidRPr="00B52D0C">
        <w:t>Решение о назначении членов Наблюдательного совета или досрочном прекращении их полномочий принимается Учредителем. Решение о назначении представителя работников Учреждения членом Наблюдательного совета или досрочном прекращении</w:t>
      </w:r>
      <w:r w:rsidR="00A64B6E">
        <w:t xml:space="preserve"> </w:t>
      </w:r>
      <w:r w:rsidRPr="00B52D0C">
        <w:t>его полномочий принимается в порядке, предусмотренном Уставом Учреждения.</w:t>
      </w:r>
    </w:p>
    <w:p w:rsidR="00843C7D" w:rsidRDefault="00843C7D" w:rsidP="00DC3234">
      <w:pPr>
        <w:pStyle w:val="ConsPlusNormal"/>
        <w:widowControl/>
        <w:spacing w:line="360" w:lineRule="auto"/>
        <w:ind w:firstLine="709"/>
        <w:jc w:val="both"/>
        <w:rPr>
          <w:rFonts w:ascii="Times New Roman" w:hAnsi="Times New Roman" w:cs="Times New Roman"/>
          <w:color w:val="000000"/>
          <w:sz w:val="24"/>
          <w:szCs w:val="24"/>
        </w:rPr>
      </w:pPr>
    </w:p>
    <w:p w:rsidR="00843C7D" w:rsidRPr="00843C7D" w:rsidRDefault="00843C7D" w:rsidP="00843C7D">
      <w:pPr>
        <w:pStyle w:val="ConsPlusNormal"/>
        <w:widowControl/>
        <w:spacing w:line="360" w:lineRule="auto"/>
        <w:ind w:firstLine="709"/>
        <w:jc w:val="center"/>
        <w:rPr>
          <w:rFonts w:ascii="Times New Roman" w:hAnsi="Times New Roman" w:cs="Times New Roman"/>
          <w:b/>
          <w:color w:val="000000"/>
          <w:sz w:val="24"/>
          <w:szCs w:val="24"/>
        </w:rPr>
      </w:pPr>
      <w:r w:rsidRPr="00843C7D">
        <w:rPr>
          <w:rFonts w:ascii="Times New Roman" w:hAnsi="Times New Roman" w:cs="Times New Roman"/>
          <w:b/>
          <w:color w:val="000000"/>
          <w:sz w:val="24"/>
          <w:szCs w:val="24"/>
        </w:rPr>
        <w:t>3. СОСТАВ И ПОЛНОМОЧИЯ НАБЛЮДАТЕЛЬНОГО СОВЕТА</w:t>
      </w:r>
    </w:p>
    <w:p w:rsidR="00843C7D" w:rsidRPr="00510455" w:rsidRDefault="00843C7D" w:rsidP="00843C7D">
      <w:pPr>
        <w:pStyle w:val="ConsPlusNormal"/>
        <w:widowControl/>
        <w:spacing w:line="360" w:lineRule="auto"/>
        <w:ind w:firstLine="709"/>
        <w:jc w:val="center"/>
        <w:rPr>
          <w:rFonts w:ascii="Times New Roman" w:hAnsi="Times New Roman" w:cs="Times New Roman"/>
          <w:color w:val="000000"/>
          <w:sz w:val="24"/>
          <w:szCs w:val="24"/>
        </w:rPr>
      </w:pPr>
    </w:p>
    <w:p w:rsidR="00DC3234" w:rsidRPr="00B52D0C" w:rsidRDefault="009C0286" w:rsidP="00DC3234">
      <w:pPr>
        <w:pStyle w:val="ConsPlusNormal"/>
        <w:widowControl/>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w:t>
      </w:r>
      <w:r w:rsidR="00DC3234" w:rsidRPr="00B52D0C">
        <w:rPr>
          <w:rFonts w:ascii="Times New Roman" w:hAnsi="Times New Roman" w:cs="Times New Roman"/>
          <w:color w:val="000000"/>
          <w:sz w:val="24"/>
          <w:szCs w:val="24"/>
        </w:rPr>
        <w:t>В состав Наблюдательного совета входят:</w:t>
      </w:r>
    </w:p>
    <w:p w:rsidR="0030311C" w:rsidRPr="0030311C" w:rsidRDefault="0030311C" w:rsidP="0030311C">
      <w:pPr>
        <w:spacing w:line="360" w:lineRule="auto"/>
        <w:ind w:firstLine="540"/>
        <w:jc w:val="both"/>
      </w:pPr>
      <w:r w:rsidRPr="0030311C">
        <w:t>-  Учредителя -  1 (один) человек, в соответствии с приказом Министерства образования Оренбургской области;</w:t>
      </w:r>
    </w:p>
    <w:p w:rsidR="0030311C" w:rsidRPr="0030311C" w:rsidRDefault="0030311C" w:rsidP="0030311C">
      <w:pPr>
        <w:spacing w:line="360" w:lineRule="auto"/>
        <w:ind w:firstLine="540"/>
        <w:jc w:val="both"/>
      </w:pPr>
      <w:r w:rsidRPr="0030311C">
        <w:t>- Органа управления имущественных отношений области – 1(один) человек (по согласованию);</w:t>
      </w:r>
    </w:p>
    <w:p w:rsidR="0030311C" w:rsidRPr="0030311C" w:rsidRDefault="0030311C" w:rsidP="0030311C">
      <w:pPr>
        <w:spacing w:line="360" w:lineRule="auto"/>
        <w:ind w:firstLine="540"/>
        <w:jc w:val="both"/>
      </w:pPr>
      <w:r w:rsidRPr="0030311C">
        <w:t>- Администрации МО «город Бугуруслан» - 1 (один) человек, в (по согласованию);</w:t>
      </w:r>
    </w:p>
    <w:p w:rsidR="0030311C" w:rsidRPr="0030311C" w:rsidRDefault="0030311C" w:rsidP="0030311C">
      <w:pPr>
        <w:spacing w:line="360" w:lineRule="auto"/>
        <w:ind w:firstLine="540"/>
        <w:jc w:val="both"/>
      </w:pPr>
      <w:r w:rsidRPr="0030311C">
        <w:t>-  Работодателя, общественности – 4 (четыре) человека (по согласованию);</w:t>
      </w:r>
    </w:p>
    <w:p w:rsidR="0030311C" w:rsidRPr="0030311C" w:rsidRDefault="0030311C" w:rsidP="0030311C">
      <w:pPr>
        <w:spacing w:line="360" w:lineRule="auto"/>
        <w:jc w:val="both"/>
      </w:pPr>
      <w:r w:rsidRPr="0030311C">
        <w:t xml:space="preserve">        -  Работников Колледжа – 2 (два) человека. Члены Наблюдательного совета из числа работников избираются общим собранием работников. Решение принимается большинством голосов от списочного состава участников собрания.</w:t>
      </w:r>
    </w:p>
    <w:p w:rsidR="00FE62CA" w:rsidRPr="00B52D0C" w:rsidRDefault="009C0286" w:rsidP="00FE62CA">
      <w:pPr>
        <w:pStyle w:val="ConsPlusNormal"/>
        <w:widowControl/>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3.2. </w:t>
      </w:r>
      <w:r w:rsidR="00FE62CA" w:rsidRPr="00B52D0C">
        <w:rPr>
          <w:rFonts w:ascii="Times New Roman" w:hAnsi="Times New Roman" w:cs="Times New Roman"/>
          <w:color w:val="000000"/>
          <w:sz w:val="24"/>
          <w:szCs w:val="24"/>
        </w:rPr>
        <w:t>Количество представителей органов местного самоуправления в составе Наблюдательного совета должно превышать одну треть от общего числа членов Наблюдательного совета. Количество представителей работников</w:t>
      </w:r>
      <w:r w:rsidR="00FE62CA">
        <w:rPr>
          <w:rFonts w:ascii="Times New Roman" w:hAnsi="Times New Roman" w:cs="Times New Roman"/>
          <w:color w:val="000000"/>
          <w:sz w:val="24"/>
          <w:szCs w:val="24"/>
        </w:rPr>
        <w:t xml:space="preserve"> Учреждения </w:t>
      </w:r>
      <w:r w:rsidR="00FE62CA" w:rsidRPr="00B52D0C">
        <w:rPr>
          <w:rFonts w:ascii="Times New Roman" w:hAnsi="Times New Roman" w:cs="Times New Roman"/>
          <w:color w:val="000000"/>
          <w:sz w:val="24"/>
          <w:szCs w:val="24"/>
        </w:rPr>
        <w:t>не может превышать одну треть от общего числа членов Наблюдательного совета.</w:t>
      </w:r>
    </w:p>
    <w:p w:rsidR="00FE62CA" w:rsidRDefault="009C0286" w:rsidP="00510455">
      <w:pPr>
        <w:widowControl w:val="0"/>
        <w:tabs>
          <w:tab w:val="left" w:pos="907"/>
        </w:tabs>
        <w:autoSpaceDE w:val="0"/>
        <w:autoSpaceDN w:val="0"/>
        <w:adjustRightInd w:val="0"/>
        <w:spacing w:line="360" w:lineRule="auto"/>
        <w:ind w:firstLine="540"/>
        <w:jc w:val="both"/>
      </w:pPr>
      <w:r>
        <w:t xml:space="preserve">3.3. </w:t>
      </w:r>
      <w:r w:rsidR="00FE62CA">
        <w:t>Состав Наблюдательного совета утвержд</w:t>
      </w:r>
      <w:r w:rsidR="0030311C">
        <w:t>ается приказом</w:t>
      </w:r>
      <w:r w:rsidR="00A64B6E">
        <w:t xml:space="preserve"> </w:t>
      </w:r>
      <w:r w:rsidR="001B79FD">
        <w:t>министерств</w:t>
      </w:r>
      <w:r w:rsidR="0030311C">
        <w:t>а</w:t>
      </w:r>
      <w:r w:rsidR="001B79FD">
        <w:t xml:space="preserve"> образования Оренбургской области</w:t>
      </w:r>
      <w:r w:rsidR="00FE62CA">
        <w:t>.</w:t>
      </w:r>
    </w:p>
    <w:p w:rsidR="00510455" w:rsidRDefault="009C0286" w:rsidP="00DC3234">
      <w:pPr>
        <w:pStyle w:val="ConsPlusNormal"/>
        <w:widowControl/>
        <w:spacing w:line="360" w:lineRule="auto"/>
        <w:ind w:firstLine="709"/>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3.4. </w:t>
      </w:r>
      <w:r w:rsidR="00510455">
        <w:rPr>
          <w:rFonts w:ascii="Times New Roman" w:hAnsi="Times New Roman" w:cs="Times New Roman"/>
          <w:color w:val="000000"/>
          <w:sz w:val="24"/>
          <w:szCs w:val="24"/>
        </w:rPr>
        <w:t xml:space="preserve">Срок полномочий наблюдательного совета составляет </w:t>
      </w:r>
      <w:r w:rsidR="00510455" w:rsidRPr="00510455">
        <w:rPr>
          <w:rFonts w:ascii="Times New Roman" w:hAnsi="Times New Roman" w:cs="Times New Roman"/>
          <w:b/>
          <w:color w:val="000000"/>
          <w:sz w:val="24"/>
          <w:szCs w:val="24"/>
        </w:rPr>
        <w:t>5 лет</w:t>
      </w:r>
      <w:r w:rsidR="00510455">
        <w:rPr>
          <w:rFonts w:ascii="Times New Roman" w:hAnsi="Times New Roman" w:cs="Times New Roman"/>
          <w:b/>
          <w:color w:val="000000"/>
          <w:sz w:val="24"/>
          <w:szCs w:val="24"/>
        </w:rPr>
        <w:t>.</w:t>
      </w:r>
    </w:p>
    <w:p w:rsidR="00FE62CA" w:rsidRPr="00B52D0C" w:rsidRDefault="00FE62CA" w:rsidP="00FE62CA">
      <w:pPr>
        <w:pStyle w:val="ConsPlusNormal"/>
        <w:widowControl/>
        <w:spacing w:line="360" w:lineRule="auto"/>
        <w:ind w:firstLine="709"/>
        <w:jc w:val="both"/>
        <w:rPr>
          <w:rFonts w:ascii="Times New Roman" w:hAnsi="Times New Roman" w:cs="Times New Roman"/>
          <w:color w:val="000000"/>
          <w:sz w:val="24"/>
          <w:szCs w:val="24"/>
        </w:rPr>
      </w:pPr>
      <w:r w:rsidRPr="00B52D0C">
        <w:rPr>
          <w:rFonts w:ascii="Times New Roman" w:hAnsi="Times New Roman" w:cs="Times New Roman"/>
          <w:color w:val="000000"/>
          <w:sz w:val="24"/>
          <w:szCs w:val="24"/>
        </w:rPr>
        <w:t>Одно и то же лицо может быть членом Наблюдательного совета</w:t>
      </w:r>
      <w:r w:rsidR="00A64B6E">
        <w:rPr>
          <w:rFonts w:ascii="Times New Roman" w:hAnsi="Times New Roman" w:cs="Times New Roman"/>
          <w:color w:val="000000"/>
          <w:sz w:val="24"/>
          <w:szCs w:val="24"/>
        </w:rPr>
        <w:t xml:space="preserve"> </w:t>
      </w:r>
      <w:r w:rsidRPr="00B52D0C">
        <w:rPr>
          <w:rFonts w:ascii="Times New Roman" w:hAnsi="Times New Roman" w:cs="Times New Roman"/>
          <w:color w:val="000000"/>
          <w:sz w:val="24"/>
          <w:szCs w:val="24"/>
        </w:rPr>
        <w:t>неограниченное число раз.</w:t>
      </w:r>
    </w:p>
    <w:p w:rsidR="00DC3234" w:rsidRPr="00B52D0C" w:rsidRDefault="009C0286" w:rsidP="00DC3234">
      <w:pPr>
        <w:pStyle w:val="ConsPlusNormal"/>
        <w:widowControl/>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r w:rsidR="00DC3234" w:rsidRPr="00B52D0C">
        <w:rPr>
          <w:rFonts w:ascii="Times New Roman" w:hAnsi="Times New Roman" w:cs="Times New Roman"/>
          <w:color w:val="000000"/>
          <w:sz w:val="24"/>
          <w:szCs w:val="24"/>
        </w:rPr>
        <w:t>Членами Наблюдательного совета не могут быть:</w:t>
      </w:r>
    </w:p>
    <w:p w:rsidR="00DC3234" w:rsidRPr="00B52D0C" w:rsidRDefault="00DC3234" w:rsidP="00DC3234">
      <w:pPr>
        <w:pStyle w:val="ConsPlusNormal"/>
        <w:widowControl/>
        <w:spacing w:line="360" w:lineRule="auto"/>
        <w:ind w:firstLine="709"/>
        <w:jc w:val="both"/>
        <w:rPr>
          <w:rFonts w:ascii="Times New Roman" w:hAnsi="Times New Roman" w:cs="Times New Roman"/>
          <w:color w:val="000000"/>
          <w:sz w:val="24"/>
          <w:szCs w:val="24"/>
        </w:rPr>
      </w:pPr>
      <w:r w:rsidRPr="00B52D0C">
        <w:rPr>
          <w:rFonts w:ascii="Times New Roman" w:hAnsi="Times New Roman" w:cs="Times New Roman"/>
          <w:color w:val="000000"/>
          <w:sz w:val="24"/>
          <w:szCs w:val="24"/>
        </w:rPr>
        <w:t>1) директор Учреждения и его заместители;</w:t>
      </w:r>
    </w:p>
    <w:p w:rsidR="00DC3234" w:rsidRPr="00B52D0C" w:rsidRDefault="00DC3234" w:rsidP="00DC3234">
      <w:pPr>
        <w:pStyle w:val="ConsPlusNormal"/>
        <w:widowControl/>
        <w:spacing w:line="360" w:lineRule="auto"/>
        <w:ind w:firstLine="709"/>
        <w:jc w:val="both"/>
        <w:rPr>
          <w:rFonts w:ascii="Times New Roman" w:hAnsi="Times New Roman" w:cs="Times New Roman"/>
          <w:color w:val="000000"/>
          <w:sz w:val="24"/>
          <w:szCs w:val="24"/>
        </w:rPr>
      </w:pPr>
      <w:r w:rsidRPr="00B52D0C">
        <w:rPr>
          <w:rFonts w:ascii="Times New Roman" w:hAnsi="Times New Roman" w:cs="Times New Roman"/>
          <w:color w:val="000000"/>
          <w:sz w:val="24"/>
          <w:szCs w:val="24"/>
        </w:rPr>
        <w:t>2) лица, имеющие неснятую или непогашенную судимость.</w:t>
      </w:r>
    </w:p>
    <w:p w:rsidR="00DC3234" w:rsidRPr="00B52D0C" w:rsidRDefault="00DC3234" w:rsidP="00DC3234">
      <w:pPr>
        <w:pStyle w:val="ConsPlusNormal"/>
        <w:widowControl/>
        <w:spacing w:line="360" w:lineRule="auto"/>
        <w:ind w:firstLine="709"/>
        <w:jc w:val="both"/>
        <w:rPr>
          <w:rFonts w:ascii="Times New Roman" w:hAnsi="Times New Roman" w:cs="Times New Roman"/>
          <w:color w:val="000000"/>
          <w:sz w:val="24"/>
          <w:szCs w:val="24"/>
        </w:rPr>
      </w:pPr>
      <w:r w:rsidRPr="00B52D0C">
        <w:rPr>
          <w:rFonts w:ascii="Times New Roman" w:hAnsi="Times New Roman" w:cs="Times New Roman"/>
          <w:color w:val="000000"/>
          <w:sz w:val="24"/>
          <w:szCs w:val="24"/>
        </w:rPr>
        <w:t>Учреждение не вправе выплачивать членам Наблюдательного совета</w:t>
      </w:r>
      <w:r w:rsidR="00A64B6E">
        <w:rPr>
          <w:rFonts w:ascii="Times New Roman" w:hAnsi="Times New Roman" w:cs="Times New Roman"/>
          <w:color w:val="000000"/>
          <w:sz w:val="24"/>
          <w:szCs w:val="24"/>
        </w:rPr>
        <w:t xml:space="preserve"> </w:t>
      </w:r>
      <w:r w:rsidRPr="00B52D0C">
        <w:rPr>
          <w:rFonts w:ascii="Times New Roman" w:hAnsi="Times New Roman" w:cs="Times New Roman"/>
          <w:color w:val="000000"/>
          <w:sz w:val="24"/>
          <w:szCs w:val="24"/>
        </w:rPr>
        <w:t>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DC3234" w:rsidRPr="00B52D0C" w:rsidRDefault="00C4750B" w:rsidP="00DC3234">
      <w:pPr>
        <w:spacing w:line="360" w:lineRule="auto"/>
        <w:ind w:firstLine="709"/>
        <w:jc w:val="both"/>
      </w:pPr>
      <w:r>
        <w:t xml:space="preserve">3.6. </w:t>
      </w:r>
      <w:r w:rsidR="00272FE9">
        <w:t>Полномочия члена Наблюдательного</w:t>
      </w:r>
      <w:r w:rsidR="00DC3234" w:rsidRPr="00B52D0C">
        <w:t xml:space="preserve"> совета могут быть прекращены досрочно:</w:t>
      </w:r>
    </w:p>
    <w:p w:rsidR="00DC3234" w:rsidRPr="00B52D0C" w:rsidRDefault="00651212" w:rsidP="00DC3234">
      <w:pPr>
        <w:spacing w:line="360" w:lineRule="auto"/>
        <w:ind w:firstLine="709"/>
      </w:pPr>
      <w:r>
        <w:t xml:space="preserve">- </w:t>
      </w:r>
      <w:r w:rsidR="00DC3234" w:rsidRPr="00B52D0C">
        <w:rPr>
          <w:bCs/>
        </w:rPr>
        <w:t>по</w:t>
      </w:r>
      <w:r w:rsidR="00DC3234" w:rsidRPr="00B52D0C">
        <w:t xml:space="preserve"> просьбе</w:t>
      </w:r>
      <w:r w:rsidR="00DC3234" w:rsidRPr="00B52D0C">
        <w:rPr>
          <w:bCs/>
        </w:rPr>
        <w:t xml:space="preserve"> члена Наблюдательного</w:t>
      </w:r>
      <w:r w:rsidR="00DC3234" w:rsidRPr="00B52D0C">
        <w:t xml:space="preserve"> совета</w:t>
      </w:r>
      <w:r w:rsidR="00DC3234" w:rsidRPr="00B52D0C">
        <w:rPr>
          <w:bCs/>
        </w:rPr>
        <w:t>;</w:t>
      </w:r>
    </w:p>
    <w:p w:rsidR="00DC3234" w:rsidRPr="00B52D0C" w:rsidRDefault="00651212" w:rsidP="00DC3234">
      <w:pPr>
        <w:spacing w:line="360" w:lineRule="auto"/>
        <w:ind w:firstLine="709"/>
        <w:jc w:val="both"/>
      </w:pPr>
      <w:r>
        <w:t>-</w:t>
      </w:r>
      <w:r w:rsidR="00DC3234" w:rsidRPr="00B52D0C">
        <w:t xml:space="preserve">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DC3234" w:rsidRDefault="00651212" w:rsidP="00DC3234">
      <w:pPr>
        <w:spacing w:line="360" w:lineRule="auto"/>
        <w:ind w:firstLine="709"/>
        <w:jc w:val="both"/>
      </w:pPr>
      <w:r>
        <w:t>-</w:t>
      </w:r>
      <w:r w:rsidR="00DC3234" w:rsidRPr="00B52D0C">
        <w:t xml:space="preserve"> в случае привлечения члена Наблюдательного сов</w:t>
      </w:r>
      <w:r>
        <w:t>ета к уголовной ответственности;</w:t>
      </w:r>
    </w:p>
    <w:p w:rsidR="00651212" w:rsidRPr="00B52D0C" w:rsidRDefault="00651212" w:rsidP="00DC3234">
      <w:pPr>
        <w:spacing w:line="360" w:lineRule="auto"/>
        <w:ind w:firstLine="709"/>
        <w:jc w:val="both"/>
      </w:pPr>
      <w:r>
        <w:t xml:space="preserve">-  </w:t>
      </w:r>
      <w:r w:rsidRPr="00651212">
        <w:t>в случае прекращения трудовых отношений члена Наблюдательного совета с государственным органом или органом местного самоуправления, от которого он был представителем в Наблюдательном совете автономного учреждения.</w:t>
      </w:r>
    </w:p>
    <w:p w:rsidR="00DC3234" w:rsidRPr="00B52D0C" w:rsidRDefault="00C4750B" w:rsidP="00DC3234">
      <w:pPr>
        <w:spacing w:line="360" w:lineRule="auto"/>
        <w:ind w:firstLine="709"/>
        <w:jc w:val="both"/>
      </w:pPr>
      <w:r>
        <w:t xml:space="preserve">3.7. </w:t>
      </w:r>
      <w:r w:rsidR="00DC3234" w:rsidRPr="00B52D0C">
        <w:t xml:space="preserve">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 </w:t>
      </w:r>
    </w:p>
    <w:p w:rsidR="00DC3234" w:rsidRPr="00B52D0C" w:rsidRDefault="00C4750B" w:rsidP="00DC3234">
      <w:pPr>
        <w:spacing w:line="360" w:lineRule="auto"/>
        <w:ind w:firstLine="709"/>
        <w:jc w:val="both"/>
      </w:pPr>
      <w:r>
        <w:t xml:space="preserve">3.8. </w:t>
      </w:r>
      <w:r w:rsidR="00DC3234" w:rsidRPr="00B52D0C">
        <w:t>Председатель Наблюдательного совета избирается на срок полномочий Наблюдательного сонета членами Наблюдательного совета из их числа простым большинством голосов от общего чис</w:t>
      </w:r>
      <w:r w:rsidR="00272FE9">
        <w:t>ла голосов членов Наблюдательного</w:t>
      </w:r>
      <w:r w:rsidR="00DC3234" w:rsidRPr="00B52D0C">
        <w:t xml:space="preserve"> совета.</w:t>
      </w:r>
    </w:p>
    <w:p w:rsidR="00DC3234" w:rsidRPr="00B52D0C" w:rsidRDefault="00C4750B" w:rsidP="00213182">
      <w:pPr>
        <w:spacing w:line="360" w:lineRule="auto"/>
        <w:ind w:firstLine="709"/>
        <w:jc w:val="both"/>
      </w:pPr>
      <w:r>
        <w:t xml:space="preserve">3.9. </w:t>
      </w:r>
      <w:r w:rsidR="00DC3234" w:rsidRPr="00B52D0C">
        <w:t>Представитель работников Учреждения не может быть избран председателем Наблюдательного совета Учреждения.</w:t>
      </w:r>
      <w:r w:rsidR="00A64B6E">
        <w:t xml:space="preserve"> </w:t>
      </w:r>
      <w:r w:rsidR="00DC3234" w:rsidRPr="00B52D0C">
        <w:t xml:space="preserve">Наблюдательный совет </w:t>
      </w:r>
      <w:r w:rsidR="00DC3234" w:rsidRPr="00B52D0C">
        <w:rPr>
          <w:iCs/>
        </w:rPr>
        <w:t>в</w:t>
      </w:r>
      <w:r w:rsidR="00DC3234" w:rsidRPr="00B52D0C">
        <w:t xml:space="preserve"> любое время вправе переизбрать своего председателя.</w:t>
      </w:r>
    </w:p>
    <w:p w:rsidR="00DC3234" w:rsidRPr="00B52D0C" w:rsidRDefault="00213182" w:rsidP="00DC3234">
      <w:pPr>
        <w:spacing w:line="360" w:lineRule="auto"/>
        <w:ind w:firstLine="709"/>
        <w:jc w:val="both"/>
      </w:pPr>
      <w:r>
        <w:lastRenderedPageBreak/>
        <w:t xml:space="preserve">3.10. </w:t>
      </w:r>
      <w:r w:rsidR="00DC3234" w:rsidRPr="00B52D0C">
        <w:t>Председатель Наблюдательного совета учреждения организует работу Наблюдательного совета, созывает его заседания, председательствует на них и организует ведение протокола.</w:t>
      </w:r>
    </w:p>
    <w:p w:rsidR="00DC3234" w:rsidRDefault="00C4750B" w:rsidP="00DC3234">
      <w:pPr>
        <w:spacing w:line="360" w:lineRule="auto"/>
        <w:ind w:firstLine="709"/>
        <w:jc w:val="both"/>
      </w:pPr>
      <w:r>
        <w:rPr>
          <w:bCs/>
        </w:rPr>
        <w:t>3.1</w:t>
      </w:r>
      <w:r w:rsidR="00213182">
        <w:rPr>
          <w:bCs/>
        </w:rPr>
        <w:t>1</w:t>
      </w:r>
      <w:r>
        <w:rPr>
          <w:bCs/>
        </w:rPr>
        <w:t xml:space="preserve">. </w:t>
      </w:r>
      <w:r w:rsidR="00DC3234" w:rsidRPr="00B52D0C">
        <w:rPr>
          <w:bCs/>
        </w:rPr>
        <w:t>В</w:t>
      </w:r>
      <w:r w:rsidR="00DC3234" w:rsidRPr="00B52D0C">
        <w:t xml:space="preserve"> отсутствие председателя</w:t>
      </w:r>
      <w:r w:rsidR="00DC3234" w:rsidRPr="00B52D0C">
        <w:rPr>
          <w:bCs/>
        </w:rPr>
        <w:t xml:space="preserve"> Наблюдательного совета его функции </w:t>
      </w:r>
      <w:r w:rsidR="00DC3234" w:rsidRPr="00B52D0C">
        <w:t xml:space="preserve">осуществляет старший по возрасту член Наблюдательного совета, за исключением представителя работников Учреждения. </w:t>
      </w:r>
    </w:p>
    <w:p w:rsidR="003C495C" w:rsidRPr="00213182" w:rsidRDefault="003C495C" w:rsidP="00213182">
      <w:pPr>
        <w:spacing w:line="360" w:lineRule="auto"/>
        <w:ind w:firstLine="709"/>
        <w:jc w:val="both"/>
      </w:pPr>
      <w:r w:rsidRPr="00213182">
        <w:t>3.1</w:t>
      </w:r>
      <w:r w:rsidR="00213182">
        <w:t>2</w:t>
      </w:r>
      <w:r w:rsidRPr="00213182">
        <w:t xml:space="preserve">. 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 </w:t>
      </w:r>
    </w:p>
    <w:p w:rsidR="00213182" w:rsidRPr="00213182" w:rsidRDefault="00213182" w:rsidP="00213182">
      <w:pPr>
        <w:spacing w:line="360" w:lineRule="auto"/>
        <w:ind w:firstLine="709"/>
        <w:jc w:val="both"/>
      </w:pPr>
      <w:r>
        <w:t xml:space="preserve">3.13. </w:t>
      </w:r>
      <w:r w:rsidRPr="00213182">
        <w:t>Секретарь Наблюдательного совета отвечает за подготовку заседания Наблюдательного совета, ведение протокола заседания и достоверность отраженных в нем сведений, а так 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не позднее, чем за три дня до дня проведения заседания.</w:t>
      </w:r>
    </w:p>
    <w:p w:rsidR="00213182" w:rsidRPr="00213182" w:rsidRDefault="00213182" w:rsidP="00213182">
      <w:pPr>
        <w:spacing w:line="360" w:lineRule="auto"/>
        <w:ind w:firstLine="709"/>
        <w:jc w:val="both"/>
      </w:pPr>
      <w:r w:rsidRPr="00213182">
        <w:t>3.1</w:t>
      </w:r>
      <w:r>
        <w:t>4</w:t>
      </w:r>
      <w:r w:rsidRPr="00213182">
        <w:t>. В отсутствии председателя Наблюдательного совета его функции выполняет заместитель председателя.</w:t>
      </w:r>
    </w:p>
    <w:p w:rsidR="003C495C" w:rsidRPr="00213182" w:rsidRDefault="00213182" w:rsidP="00213182">
      <w:pPr>
        <w:spacing w:line="360" w:lineRule="auto"/>
        <w:ind w:firstLine="709"/>
        <w:jc w:val="both"/>
      </w:pPr>
      <w:r w:rsidRPr="00213182">
        <w:t>3.1</w:t>
      </w:r>
      <w:r>
        <w:t>5</w:t>
      </w:r>
      <w:r w:rsidRPr="00213182">
        <w:t xml:space="preserve">. По требованию Наблюдательного совета или любого из членов директор </w:t>
      </w:r>
      <w:r>
        <w:t>Учреждения</w:t>
      </w:r>
      <w:r w:rsidRPr="00213182">
        <w:t xml:space="preserve"> обязан в двухнедельный срок предоставить информацию по вопросам, относящимся к компетенции Наблюдательного совета.</w:t>
      </w:r>
    </w:p>
    <w:p w:rsidR="00FE62CA" w:rsidRPr="00B52D0C" w:rsidRDefault="00FE62CA" w:rsidP="00213182">
      <w:pPr>
        <w:pStyle w:val="ConsPlusNormal"/>
        <w:widowControl/>
        <w:spacing w:line="360" w:lineRule="auto"/>
        <w:ind w:firstLine="0"/>
        <w:jc w:val="both"/>
        <w:rPr>
          <w:rFonts w:ascii="Times New Roman" w:hAnsi="Times New Roman" w:cs="Times New Roman"/>
          <w:color w:val="000000"/>
          <w:sz w:val="24"/>
          <w:szCs w:val="24"/>
        </w:rPr>
      </w:pPr>
    </w:p>
    <w:p w:rsidR="00DC3234" w:rsidRDefault="00FE62CA" w:rsidP="00FE62CA">
      <w:pPr>
        <w:pStyle w:val="ConsPlusNormal"/>
        <w:widowControl/>
        <w:spacing w:line="36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r w:rsidR="00DC3234" w:rsidRPr="00393104">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КОМПЕТЕНЦИЯ НАБЛЮДАТЕЛЬНОГО СОВЕТА</w:t>
      </w:r>
    </w:p>
    <w:p w:rsidR="00FE62CA" w:rsidRDefault="00FE62CA" w:rsidP="00FE62CA">
      <w:pPr>
        <w:pStyle w:val="ConsPlusNormal"/>
        <w:widowControl/>
        <w:spacing w:line="360" w:lineRule="auto"/>
        <w:ind w:firstLine="709"/>
        <w:jc w:val="center"/>
        <w:rPr>
          <w:rFonts w:ascii="Times New Roman" w:hAnsi="Times New Roman" w:cs="Times New Roman"/>
          <w:b/>
          <w:color w:val="000000"/>
          <w:sz w:val="24"/>
          <w:szCs w:val="24"/>
        </w:rPr>
      </w:pPr>
    </w:p>
    <w:p w:rsidR="00FE62CA" w:rsidRPr="00FE62CA" w:rsidRDefault="00C4750B" w:rsidP="00DC3234">
      <w:pPr>
        <w:pStyle w:val="ConsPlusNormal"/>
        <w:widowControl/>
        <w:spacing w:line="360" w:lineRule="auto"/>
        <w:ind w:firstLine="709"/>
        <w:jc w:val="both"/>
        <w:rPr>
          <w:rFonts w:ascii="Times New Roman" w:hAnsi="Times New Roman" w:cs="Times New Roman"/>
          <w:b/>
          <w:color w:val="000000"/>
          <w:sz w:val="24"/>
          <w:szCs w:val="24"/>
        </w:rPr>
      </w:pPr>
      <w:r>
        <w:rPr>
          <w:rFonts w:ascii="Times New Roman" w:hAnsi="Times New Roman" w:cs="Times New Roman"/>
          <w:sz w:val="24"/>
          <w:szCs w:val="24"/>
        </w:rPr>
        <w:t xml:space="preserve">4.1. </w:t>
      </w:r>
      <w:r w:rsidR="00FE62CA" w:rsidRPr="00FE62CA">
        <w:rPr>
          <w:rFonts w:ascii="Times New Roman" w:hAnsi="Times New Roman" w:cs="Times New Roman"/>
          <w:sz w:val="24"/>
          <w:szCs w:val="24"/>
        </w:rPr>
        <w:t>Наблюдательный совет автономного учреждения рассматривает:</w:t>
      </w:r>
    </w:p>
    <w:p w:rsidR="00651212" w:rsidRPr="00651212" w:rsidRDefault="00651212" w:rsidP="00651212">
      <w:pPr>
        <w:shd w:val="clear" w:color="auto" w:fill="FFFFFF"/>
        <w:tabs>
          <w:tab w:val="left" w:pos="0"/>
        </w:tabs>
        <w:spacing w:before="10" w:line="360" w:lineRule="auto"/>
        <w:ind w:firstLine="425"/>
        <w:jc w:val="both"/>
        <w:rPr>
          <w:color w:val="000000"/>
        </w:rPr>
      </w:pPr>
      <w:r w:rsidRPr="00651212">
        <w:rPr>
          <w:color w:val="000000"/>
        </w:rPr>
        <w:t>1</w:t>
      </w:r>
      <w:r w:rsidR="00213182">
        <w:rPr>
          <w:color w:val="000000"/>
        </w:rPr>
        <w:t>.</w:t>
      </w:r>
      <w:r w:rsidRPr="00651212">
        <w:rPr>
          <w:color w:val="000000"/>
        </w:rPr>
        <w:tab/>
        <w:t>предложения Учредителя или директора автономного учреждения о внесении изменений в Устав автономного учреждения;</w:t>
      </w:r>
    </w:p>
    <w:p w:rsidR="00651212" w:rsidRPr="00651212" w:rsidRDefault="00651212" w:rsidP="00651212">
      <w:pPr>
        <w:shd w:val="clear" w:color="auto" w:fill="FFFFFF"/>
        <w:tabs>
          <w:tab w:val="left" w:pos="0"/>
        </w:tabs>
        <w:spacing w:before="10" w:line="360" w:lineRule="auto"/>
        <w:ind w:firstLine="425"/>
        <w:jc w:val="both"/>
        <w:rPr>
          <w:color w:val="000000"/>
        </w:rPr>
      </w:pPr>
      <w:r w:rsidRPr="00651212">
        <w:rPr>
          <w:color w:val="000000"/>
        </w:rPr>
        <w:t>2.</w:t>
      </w:r>
      <w:r w:rsidRPr="00651212">
        <w:rPr>
          <w:color w:val="000000"/>
        </w:rPr>
        <w:tab/>
        <w:t>предложения Учредителя или директора автономного учреждения о создании и ликвидации филиалов автономного учреждения, об открытии и о закрытии его представительств;</w:t>
      </w:r>
    </w:p>
    <w:p w:rsidR="00651212" w:rsidRPr="00651212" w:rsidRDefault="00651212" w:rsidP="00651212">
      <w:pPr>
        <w:shd w:val="clear" w:color="auto" w:fill="FFFFFF"/>
        <w:tabs>
          <w:tab w:val="left" w:pos="0"/>
        </w:tabs>
        <w:spacing w:before="10" w:line="360" w:lineRule="auto"/>
        <w:ind w:firstLine="425"/>
        <w:jc w:val="both"/>
        <w:rPr>
          <w:color w:val="000000"/>
        </w:rPr>
      </w:pPr>
      <w:r w:rsidRPr="00651212">
        <w:rPr>
          <w:color w:val="000000"/>
        </w:rPr>
        <w:t>3.</w:t>
      </w:r>
      <w:r w:rsidRPr="00651212">
        <w:rPr>
          <w:color w:val="000000"/>
        </w:rPr>
        <w:tab/>
        <w:t>предложения Учредителя или директора автономного учреждения о реорганизации автономного учреждения  или о его ликвидации;</w:t>
      </w:r>
    </w:p>
    <w:p w:rsidR="00651212" w:rsidRPr="00651212" w:rsidRDefault="00651212" w:rsidP="00651212">
      <w:pPr>
        <w:shd w:val="clear" w:color="auto" w:fill="FFFFFF"/>
        <w:tabs>
          <w:tab w:val="left" w:pos="0"/>
        </w:tabs>
        <w:spacing w:before="10" w:line="360" w:lineRule="auto"/>
        <w:ind w:firstLine="425"/>
        <w:jc w:val="both"/>
        <w:rPr>
          <w:color w:val="000000"/>
        </w:rPr>
      </w:pPr>
      <w:r w:rsidRPr="00651212">
        <w:rPr>
          <w:color w:val="000000"/>
        </w:rPr>
        <w:t>4.предложения Учредителя или директора автономного учреждения об изъятии имущества, закрепленного за автономным учреждением на праве оперативного управления;</w:t>
      </w:r>
    </w:p>
    <w:p w:rsidR="00651212" w:rsidRPr="00651212" w:rsidRDefault="00651212" w:rsidP="00651212">
      <w:pPr>
        <w:shd w:val="clear" w:color="auto" w:fill="FFFFFF"/>
        <w:tabs>
          <w:tab w:val="left" w:pos="0"/>
        </w:tabs>
        <w:spacing w:before="10" w:line="360" w:lineRule="auto"/>
        <w:ind w:firstLine="425"/>
        <w:jc w:val="both"/>
        <w:rPr>
          <w:color w:val="000000"/>
        </w:rPr>
      </w:pPr>
      <w:r w:rsidRPr="00651212">
        <w:rPr>
          <w:color w:val="000000"/>
        </w:rPr>
        <w:t>5.</w:t>
      </w:r>
      <w:r w:rsidRPr="00651212">
        <w:rPr>
          <w:color w:val="000000"/>
        </w:rPr>
        <w:tab/>
        <w:t xml:space="preserve">предложения директора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w:t>
      </w:r>
      <w:r w:rsidRPr="00651212">
        <w:rPr>
          <w:color w:val="000000"/>
        </w:rPr>
        <w:lastRenderedPageBreak/>
        <w:t>имущества иным образом другим юридическим лицам, в качестве Учредителя или участника;</w:t>
      </w:r>
    </w:p>
    <w:p w:rsidR="00651212" w:rsidRPr="00651212" w:rsidRDefault="00651212" w:rsidP="00651212">
      <w:pPr>
        <w:shd w:val="clear" w:color="auto" w:fill="FFFFFF"/>
        <w:tabs>
          <w:tab w:val="left" w:pos="0"/>
        </w:tabs>
        <w:spacing w:before="10" w:line="360" w:lineRule="auto"/>
        <w:ind w:firstLine="425"/>
        <w:jc w:val="both"/>
        <w:rPr>
          <w:color w:val="000000"/>
        </w:rPr>
      </w:pPr>
      <w:r w:rsidRPr="00651212">
        <w:rPr>
          <w:color w:val="000000"/>
        </w:rPr>
        <w:t xml:space="preserve">6. </w:t>
      </w:r>
      <w:r w:rsidRPr="00651212">
        <w:rPr>
          <w:color w:val="000000"/>
        </w:rPr>
        <w:tab/>
        <w:t>проект плана финансово-хозяйственной деятельности автономного учреждения;</w:t>
      </w:r>
    </w:p>
    <w:p w:rsidR="00651212" w:rsidRPr="00651212" w:rsidRDefault="00651212" w:rsidP="00651212">
      <w:pPr>
        <w:shd w:val="clear" w:color="auto" w:fill="FFFFFF"/>
        <w:tabs>
          <w:tab w:val="left" w:pos="0"/>
        </w:tabs>
        <w:spacing w:before="10" w:line="360" w:lineRule="auto"/>
        <w:ind w:firstLine="425"/>
        <w:jc w:val="both"/>
        <w:rPr>
          <w:color w:val="000000"/>
        </w:rPr>
      </w:pPr>
      <w:r w:rsidRPr="00651212">
        <w:rPr>
          <w:color w:val="000000"/>
        </w:rPr>
        <w:t>7.</w:t>
      </w:r>
      <w:r w:rsidRPr="00651212">
        <w:rPr>
          <w:color w:val="000000"/>
        </w:rPr>
        <w:tab/>
        <w:t xml:space="preserve"> по представлению директора автономного учреждения проекты отчетов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w:t>
      </w:r>
    </w:p>
    <w:p w:rsidR="00651212" w:rsidRPr="00651212" w:rsidRDefault="00651212" w:rsidP="00651212">
      <w:pPr>
        <w:shd w:val="clear" w:color="auto" w:fill="FFFFFF"/>
        <w:tabs>
          <w:tab w:val="left" w:pos="0"/>
        </w:tabs>
        <w:spacing w:before="10" w:line="360" w:lineRule="auto"/>
        <w:ind w:firstLine="425"/>
        <w:jc w:val="both"/>
        <w:rPr>
          <w:color w:val="000000"/>
        </w:rPr>
      </w:pPr>
      <w:r w:rsidRPr="00651212">
        <w:rPr>
          <w:color w:val="000000"/>
        </w:rPr>
        <w:t xml:space="preserve">8. </w:t>
      </w:r>
      <w:r w:rsidRPr="00651212">
        <w:rPr>
          <w:color w:val="000000"/>
        </w:rPr>
        <w:tab/>
        <w:t>предложения директора автономного учреждения о совершении сделок по распоряжению имуществом, которым автономное учреждение не вправе распоряжаться самостоятельно;</w:t>
      </w:r>
    </w:p>
    <w:p w:rsidR="00651212" w:rsidRPr="00651212" w:rsidRDefault="00651212" w:rsidP="00651212">
      <w:pPr>
        <w:shd w:val="clear" w:color="auto" w:fill="FFFFFF"/>
        <w:tabs>
          <w:tab w:val="left" w:pos="0"/>
        </w:tabs>
        <w:spacing w:before="10" w:line="360" w:lineRule="auto"/>
        <w:ind w:firstLine="425"/>
        <w:jc w:val="both"/>
        <w:rPr>
          <w:color w:val="000000"/>
        </w:rPr>
      </w:pPr>
      <w:r w:rsidRPr="00651212">
        <w:rPr>
          <w:color w:val="000000"/>
        </w:rPr>
        <w:t xml:space="preserve">9. </w:t>
      </w:r>
      <w:r w:rsidRPr="00651212">
        <w:rPr>
          <w:color w:val="000000"/>
        </w:rPr>
        <w:tab/>
        <w:t>предложения директора автономного учреждения о совершении крупных сделок;</w:t>
      </w:r>
    </w:p>
    <w:p w:rsidR="00393104" w:rsidRPr="00C94B54" w:rsidRDefault="00393104" w:rsidP="001118D7">
      <w:pPr>
        <w:shd w:val="clear" w:color="auto" w:fill="FFFFFF"/>
        <w:tabs>
          <w:tab w:val="left" w:pos="0"/>
        </w:tabs>
        <w:spacing w:before="10" w:line="360" w:lineRule="auto"/>
        <w:ind w:firstLine="425"/>
        <w:jc w:val="both"/>
      </w:pPr>
      <w:r w:rsidRPr="00C94B54">
        <w:t xml:space="preserve">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Федеральным законом </w:t>
      </w:r>
      <w:r>
        <w:t>«</w:t>
      </w:r>
      <w:r w:rsidRPr="00C94B54">
        <w:t>Об автономных учреждениях</w:t>
      </w:r>
      <w:r>
        <w:t>»</w:t>
      </w:r>
      <w:r w:rsidRPr="00C94B54">
        <w:t xml:space="preserve"> автономное учреждение вправе распоряжаться самостоятельно), </w:t>
      </w:r>
      <w:r w:rsidRPr="00C94B54">
        <w:rPr>
          <w:bCs/>
        </w:rPr>
        <w:t>а</w:t>
      </w:r>
      <w:r w:rsidR="00A64B6E">
        <w:rPr>
          <w:bCs/>
        </w:rPr>
        <w:t xml:space="preserve"> </w:t>
      </w:r>
      <w:r>
        <w:t>также с пере</w:t>
      </w:r>
      <w:r w:rsidRPr="00C94B54">
        <w:t xml:space="preserve">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балансовой стоимости активов автономного учреждения, определяемой по данным его бухгалтерской отчетности на последнюю отчетную дату. Порядок совершения крупных сделок и последствия его нарушения: </w:t>
      </w:r>
    </w:p>
    <w:p w:rsidR="00393104" w:rsidRPr="00C94B54" w:rsidRDefault="00393104" w:rsidP="001118D7">
      <w:pPr>
        <w:widowControl w:val="0"/>
        <w:numPr>
          <w:ilvl w:val="0"/>
          <w:numId w:val="12"/>
        </w:numPr>
        <w:shd w:val="clear" w:color="auto" w:fill="FFFFFF"/>
        <w:tabs>
          <w:tab w:val="left" w:pos="0"/>
        </w:tabs>
        <w:autoSpaceDE w:val="0"/>
        <w:autoSpaceDN w:val="0"/>
        <w:adjustRightInd w:val="0"/>
        <w:spacing w:before="10" w:line="360" w:lineRule="auto"/>
        <w:ind w:firstLine="703"/>
        <w:jc w:val="both"/>
      </w:pPr>
      <w:r w:rsidRPr="00C94B54">
        <w:t xml:space="preserve">крупная сделка совершается с предварительного одобрения Наблюдательного совета автономного учреждения. Наблюдательный совет обязан рассмотреть предложение </w:t>
      </w:r>
      <w:r w:rsidR="001118D7">
        <w:t xml:space="preserve">директора </w:t>
      </w:r>
      <w:r w:rsidR="0053510D">
        <w:t>У</w:t>
      </w:r>
      <w:r w:rsidRPr="00C94B54">
        <w:t>чреждени</w:t>
      </w:r>
      <w:r w:rsidR="0053510D">
        <w:t>я</w:t>
      </w:r>
      <w:r w:rsidRPr="00C94B54">
        <w:t xml:space="preserve"> о совершении крупной сделки в течение пятнадцати календарных дней с момента его поступления председателю Наблюдательного совета автономного учреждения; </w:t>
      </w:r>
    </w:p>
    <w:p w:rsidR="00393104" w:rsidRPr="00C94B54" w:rsidRDefault="00393104" w:rsidP="001118D7">
      <w:pPr>
        <w:widowControl w:val="0"/>
        <w:numPr>
          <w:ilvl w:val="0"/>
          <w:numId w:val="12"/>
        </w:numPr>
        <w:shd w:val="clear" w:color="auto" w:fill="FFFFFF"/>
        <w:tabs>
          <w:tab w:val="left" w:pos="0"/>
        </w:tabs>
        <w:autoSpaceDE w:val="0"/>
        <w:autoSpaceDN w:val="0"/>
        <w:adjustRightInd w:val="0"/>
        <w:spacing w:before="10" w:line="360" w:lineRule="auto"/>
        <w:ind w:firstLine="703"/>
        <w:jc w:val="both"/>
      </w:pPr>
      <w:r w:rsidRPr="00C94B54">
        <w:t xml:space="preserve">крупная сделка, совершенная с нарушением требований настоящей статьи, может быть признана недействительной по иску автономного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автономного учреждения; </w:t>
      </w:r>
    </w:p>
    <w:p w:rsidR="00393104" w:rsidRPr="00C94B54" w:rsidRDefault="001118D7" w:rsidP="001118D7">
      <w:pPr>
        <w:widowControl w:val="0"/>
        <w:numPr>
          <w:ilvl w:val="0"/>
          <w:numId w:val="12"/>
        </w:numPr>
        <w:shd w:val="clear" w:color="auto" w:fill="FFFFFF"/>
        <w:tabs>
          <w:tab w:val="left" w:pos="0"/>
        </w:tabs>
        <w:autoSpaceDE w:val="0"/>
        <w:autoSpaceDN w:val="0"/>
        <w:adjustRightInd w:val="0"/>
        <w:spacing w:before="19" w:line="360" w:lineRule="auto"/>
        <w:ind w:firstLine="703"/>
        <w:jc w:val="both"/>
      </w:pPr>
      <w:r>
        <w:t xml:space="preserve">директор </w:t>
      </w:r>
      <w:r w:rsidR="00393104" w:rsidRPr="00C94B54">
        <w:t>учреждени</w:t>
      </w:r>
      <w:r>
        <w:t>я</w:t>
      </w:r>
      <w:r w:rsidR="00393104" w:rsidRPr="00C94B54">
        <w:t xml:space="preserve"> несет перед автономным учреждением ответственность в размере убытков, причиненных автономному учреждению в результате совершения крупной сделки с нарушением требований настоящей статьи, независимо от того, была ли эта сделка признана недействительной. Заинтересованность в совершении автономным учреждением сделки; </w:t>
      </w:r>
    </w:p>
    <w:p w:rsidR="00393104" w:rsidRPr="00C94B54" w:rsidRDefault="00393104" w:rsidP="001118D7">
      <w:pPr>
        <w:widowControl w:val="0"/>
        <w:numPr>
          <w:ilvl w:val="0"/>
          <w:numId w:val="12"/>
        </w:numPr>
        <w:shd w:val="clear" w:color="auto" w:fill="FFFFFF"/>
        <w:tabs>
          <w:tab w:val="left" w:pos="0"/>
        </w:tabs>
        <w:autoSpaceDE w:val="0"/>
        <w:autoSpaceDN w:val="0"/>
        <w:adjustRightInd w:val="0"/>
        <w:spacing w:before="10" w:line="360" w:lineRule="auto"/>
        <w:ind w:firstLine="703"/>
        <w:jc w:val="both"/>
      </w:pPr>
      <w:r w:rsidRPr="00C94B54">
        <w:t>лицами, заинтересованными в совершении автономным учреждением сделок с другими юридическими лицами и гражд</w:t>
      </w:r>
      <w:r>
        <w:t>анами, признаются члены Наблюда</w:t>
      </w:r>
      <w:r w:rsidRPr="00C94B54">
        <w:t xml:space="preserve">тельного совета </w:t>
      </w:r>
      <w:r w:rsidRPr="00C94B54">
        <w:lastRenderedPageBreak/>
        <w:t>автономного учреждения</w:t>
      </w:r>
      <w:r>
        <w:t xml:space="preserve">, </w:t>
      </w:r>
      <w:r w:rsidR="001118D7">
        <w:t xml:space="preserve">директор </w:t>
      </w:r>
      <w:r>
        <w:t>автономным учрежде</w:t>
      </w:r>
      <w:r w:rsidRPr="00C94B54">
        <w:t xml:space="preserve">нием и его заместители; </w:t>
      </w:r>
    </w:p>
    <w:p w:rsidR="00393104" w:rsidRPr="00C94B54" w:rsidRDefault="00393104" w:rsidP="001118D7">
      <w:pPr>
        <w:widowControl w:val="0"/>
        <w:numPr>
          <w:ilvl w:val="0"/>
          <w:numId w:val="12"/>
        </w:numPr>
        <w:shd w:val="clear" w:color="auto" w:fill="FFFFFF"/>
        <w:tabs>
          <w:tab w:val="left" w:pos="0"/>
        </w:tabs>
        <w:autoSpaceDE w:val="0"/>
        <w:autoSpaceDN w:val="0"/>
        <w:adjustRightInd w:val="0"/>
        <w:spacing w:before="19" w:line="360" w:lineRule="auto"/>
        <w:ind w:firstLine="703"/>
        <w:jc w:val="both"/>
      </w:pPr>
      <w:r w:rsidRPr="00C94B54">
        <w:t xml:space="preserve">порядок, установленный Федеральным законом </w:t>
      </w:r>
      <w:r>
        <w:t>«</w:t>
      </w:r>
      <w:r w:rsidRPr="00C94B54">
        <w:t>Об автономных учреждениях</w:t>
      </w:r>
      <w:r>
        <w:t>»</w:t>
      </w:r>
      <w:r w:rsidRPr="00C94B54">
        <w:t xml:space="preserve"> для совершения сделок, в которых имеется</w:t>
      </w:r>
      <w:r>
        <w:t xml:space="preserve"> заинтересованность, не применя</w:t>
      </w:r>
      <w:r w:rsidRPr="00C94B54">
        <w:t>ется при сделках, связанных с выполнением автономным учреждением работ, оказанием им услуг в процессе его обычной</w:t>
      </w:r>
      <w:r>
        <w:t xml:space="preserve"> уставной деятельности, на усло</w:t>
      </w:r>
      <w:r w:rsidRPr="00C94B54">
        <w:t xml:space="preserve">виях, существенно не отличающихся от условий совершения аналогичных сделок; </w:t>
      </w:r>
    </w:p>
    <w:p w:rsidR="00393104" w:rsidRPr="00C94B54" w:rsidRDefault="00393104" w:rsidP="001118D7">
      <w:pPr>
        <w:widowControl w:val="0"/>
        <w:numPr>
          <w:ilvl w:val="0"/>
          <w:numId w:val="12"/>
        </w:numPr>
        <w:shd w:val="clear" w:color="auto" w:fill="FFFFFF"/>
        <w:tabs>
          <w:tab w:val="left" w:pos="0"/>
        </w:tabs>
        <w:autoSpaceDE w:val="0"/>
        <w:autoSpaceDN w:val="0"/>
        <w:adjustRightInd w:val="0"/>
        <w:spacing w:line="360" w:lineRule="auto"/>
        <w:ind w:firstLine="703"/>
        <w:jc w:val="both"/>
      </w:pPr>
      <w:r w:rsidRPr="00C94B54">
        <w:t>лицо признается заинтересованным в совершении сделки, если оно, его супруг (в т.ч. бывший), родители, бабушки, дедушки</w:t>
      </w:r>
      <w:r>
        <w:t>, дети, внуки, полнородные и не</w:t>
      </w:r>
      <w:r w:rsidRPr="00C94B54">
        <w:t>полнородные братья и сестры, а также двоюродные бр</w:t>
      </w:r>
      <w:r>
        <w:t>атья и сестры, дяди, тети (в т.</w:t>
      </w:r>
      <w:r w:rsidRPr="00C94B54">
        <w:t xml:space="preserve">ч. братья и сестры усыновителей этого лица), племянники, усыновители, усыновленные: </w:t>
      </w:r>
    </w:p>
    <w:p w:rsidR="00393104" w:rsidRPr="00C94B54" w:rsidRDefault="00393104" w:rsidP="001118D7">
      <w:pPr>
        <w:widowControl w:val="0"/>
        <w:numPr>
          <w:ilvl w:val="0"/>
          <w:numId w:val="13"/>
        </w:numPr>
        <w:shd w:val="clear" w:color="auto" w:fill="FFFFFF"/>
        <w:tabs>
          <w:tab w:val="left" w:pos="0"/>
          <w:tab w:val="left" w:pos="288"/>
        </w:tabs>
        <w:autoSpaceDE w:val="0"/>
        <w:autoSpaceDN w:val="0"/>
        <w:adjustRightInd w:val="0"/>
        <w:spacing w:before="10" w:line="360" w:lineRule="auto"/>
        <w:ind w:left="288" w:firstLine="426"/>
        <w:jc w:val="both"/>
      </w:pPr>
      <w:r w:rsidRPr="00C94B54">
        <w:t>являются в сделке стороной, выгодоприоб</w:t>
      </w:r>
      <w:r>
        <w:t>ретателем, посредником или пред</w:t>
      </w:r>
      <w:r w:rsidRPr="00C94B54">
        <w:t xml:space="preserve">ставителем; </w:t>
      </w:r>
    </w:p>
    <w:p w:rsidR="00393104" w:rsidRPr="00C94B54" w:rsidRDefault="00393104" w:rsidP="001118D7">
      <w:pPr>
        <w:widowControl w:val="0"/>
        <w:numPr>
          <w:ilvl w:val="0"/>
          <w:numId w:val="13"/>
        </w:numPr>
        <w:shd w:val="clear" w:color="auto" w:fill="FFFFFF"/>
        <w:tabs>
          <w:tab w:val="left" w:pos="0"/>
        </w:tabs>
        <w:autoSpaceDE w:val="0"/>
        <w:autoSpaceDN w:val="0"/>
        <w:adjustRightInd w:val="0"/>
        <w:spacing w:before="10" w:line="360" w:lineRule="auto"/>
        <w:ind w:firstLine="714"/>
        <w:jc w:val="both"/>
      </w:pPr>
      <w:r w:rsidRPr="00C94B54">
        <w:t>владеют (каждый в отдельности или в совокупности) двадцатью и более процентами голосующих акций акционерного общества или превышающей 20% уставного капитала общества с огр</w:t>
      </w:r>
      <w:r>
        <w:t>аниченной или дополнительной от</w:t>
      </w:r>
      <w:r w:rsidRPr="00C94B54">
        <w:t>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w:t>
      </w:r>
      <w:r w:rsidRPr="00C94B54">
        <w:softHyphen/>
        <w:t xml:space="preserve">ком или представителем; </w:t>
      </w:r>
    </w:p>
    <w:p w:rsidR="00393104" w:rsidRPr="00C94B54" w:rsidRDefault="00393104" w:rsidP="001118D7">
      <w:pPr>
        <w:widowControl w:val="0"/>
        <w:numPr>
          <w:ilvl w:val="0"/>
          <w:numId w:val="13"/>
        </w:numPr>
        <w:shd w:val="clear" w:color="auto" w:fill="FFFFFF"/>
        <w:tabs>
          <w:tab w:val="left" w:pos="0"/>
        </w:tabs>
        <w:autoSpaceDE w:val="0"/>
        <w:autoSpaceDN w:val="0"/>
        <w:adjustRightInd w:val="0"/>
        <w:spacing w:before="10" w:line="360" w:lineRule="auto"/>
        <w:ind w:firstLine="714"/>
        <w:jc w:val="both"/>
      </w:pPr>
      <w:r w:rsidRPr="00C94B54">
        <w:t xml:space="preserve">занимают должности в органах управления юридического лица, которое в сделке является контрагентом автономного учреждения, выгодоприобретателем, посредником или представителем. </w:t>
      </w:r>
    </w:p>
    <w:p w:rsidR="00393104" w:rsidRPr="00C94B54" w:rsidRDefault="00393104" w:rsidP="001118D7">
      <w:pPr>
        <w:shd w:val="clear" w:color="auto" w:fill="FFFFFF"/>
        <w:tabs>
          <w:tab w:val="left" w:pos="0"/>
        </w:tabs>
        <w:spacing w:line="360" w:lineRule="auto"/>
        <w:ind w:firstLine="714"/>
        <w:jc w:val="both"/>
      </w:pPr>
      <w:r w:rsidRPr="00C94B54">
        <w:t xml:space="preserve">Заинтересованное лицо до совершения сделки обязано уведомить </w:t>
      </w:r>
      <w:r w:rsidR="001118D7">
        <w:t>директора У</w:t>
      </w:r>
      <w:r w:rsidRPr="00C94B54">
        <w:t>чреждением и Наблюдательный совет автономного учреждения об известной ему совершаемой или предполагаемой сделке, в совершении которых оно может</w:t>
      </w:r>
      <w:r w:rsidR="001118D7">
        <w:t xml:space="preserve"> быть признано заинтересованным.</w:t>
      </w:r>
    </w:p>
    <w:p w:rsidR="00DC3234" w:rsidRDefault="00DC3234" w:rsidP="00DC3234">
      <w:pPr>
        <w:pStyle w:val="ConsPlusNormal"/>
        <w:widowControl/>
        <w:spacing w:line="360" w:lineRule="auto"/>
        <w:ind w:firstLine="709"/>
        <w:jc w:val="both"/>
        <w:rPr>
          <w:rFonts w:ascii="Times New Roman" w:hAnsi="Times New Roman" w:cs="Times New Roman"/>
          <w:color w:val="000000"/>
          <w:sz w:val="24"/>
          <w:szCs w:val="24"/>
        </w:rPr>
      </w:pPr>
      <w:r w:rsidRPr="00B52D0C">
        <w:rPr>
          <w:rFonts w:ascii="Times New Roman" w:hAnsi="Times New Roman" w:cs="Times New Roman"/>
          <w:color w:val="000000"/>
          <w:sz w:val="24"/>
          <w:szCs w:val="24"/>
        </w:rPr>
        <w:t>10) предложения директора Учреждения о совершении сделок, в совершении кот</w:t>
      </w:r>
      <w:r w:rsidR="00272FE9">
        <w:rPr>
          <w:rFonts w:ascii="Times New Roman" w:hAnsi="Times New Roman" w:cs="Times New Roman"/>
          <w:color w:val="000000"/>
          <w:sz w:val="24"/>
          <w:szCs w:val="24"/>
        </w:rPr>
        <w:t>орых имеется заинтересованность.</w:t>
      </w:r>
    </w:p>
    <w:p w:rsidR="001118D7" w:rsidRPr="00C94B54" w:rsidRDefault="001118D7" w:rsidP="001118D7">
      <w:pPr>
        <w:shd w:val="clear" w:color="auto" w:fill="FFFFFF"/>
        <w:tabs>
          <w:tab w:val="left" w:pos="0"/>
        </w:tabs>
        <w:spacing w:before="19" w:line="360" w:lineRule="auto"/>
        <w:ind w:firstLine="714"/>
        <w:jc w:val="both"/>
      </w:pPr>
      <w:r w:rsidRPr="00C94B54">
        <w:t>Порядок совершения сделки, в которой и</w:t>
      </w:r>
      <w:r>
        <w:t>меется заинтересованность, и по</w:t>
      </w:r>
      <w:r w:rsidRPr="00C94B54">
        <w:t xml:space="preserve">следствия его нарушения: </w:t>
      </w:r>
    </w:p>
    <w:p w:rsidR="001118D7" w:rsidRPr="00C94B54" w:rsidRDefault="001118D7" w:rsidP="001118D7">
      <w:pPr>
        <w:widowControl w:val="0"/>
        <w:numPr>
          <w:ilvl w:val="0"/>
          <w:numId w:val="14"/>
        </w:numPr>
        <w:shd w:val="clear" w:color="auto" w:fill="FFFFFF"/>
        <w:tabs>
          <w:tab w:val="left" w:pos="0"/>
        </w:tabs>
        <w:autoSpaceDE w:val="0"/>
        <w:autoSpaceDN w:val="0"/>
        <w:adjustRightInd w:val="0"/>
        <w:spacing w:before="10" w:line="360" w:lineRule="auto"/>
        <w:ind w:firstLine="714"/>
        <w:jc w:val="both"/>
      </w:pPr>
      <w:r w:rsidRPr="00C94B54">
        <w:t>сделка, в совершении которой имеется заи</w:t>
      </w:r>
      <w:r>
        <w:t>нтересованность, может быть про</w:t>
      </w:r>
      <w:r w:rsidRPr="00C94B54">
        <w:t>ведена с предварительного одобрения Наблюдательного совета автономного учреждения, который обязан рассмотреть предложение об этом в течение пятнадцати календарных дней с момента его по</w:t>
      </w:r>
      <w:r>
        <w:t>ступления председателю На</w:t>
      </w:r>
      <w:r w:rsidRPr="00C94B54">
        <w:t xml:space="preserve">блюдательного совета; </w:t>
      </w:r>
    </w:p>
    <w:p w:rsidR="001118D7" w:rsidRPr="00C94B54" w:rsidRDefault="001118D7" w:rsidP="001118D7">
      <w:pPr>
        <w:widowControl w:val="0"/>
        <w:numPr>
          <w:ilvl w:val="0"/>
          <w:numId w:val="14"/>
        </w:numPr>
        <w:shd w:val="clear" w:color="auto" w:fill="FFFFFF"/>
        <w:tabs>
          <w:tab w:val="left" w:pos="0"/>
        </w:tabs>
        <w:autoSpaceDE w:val="0"/>
        <w:autoSpaceDN w:val="0"/>
        <w:adjustRightInd w:val="0"/>
        <w:spacing w:before="10" w:line="360" w:lineRule="auto"/>
        <w:ind w:firstLine="714"/>
        <w:jc w:val="both"/>
      </w:pPr>
      <w:r w:rsidRPr="00C94B54">
        <w:t>решение об одобрении сделки, в совершени</w:t>
      </w:r>
      <w:r>
        <w:t>и которой имеется заинтересован</w:t>
      </w:r>
      <w:r w:rsidRPr="00C94B54">
        <w:t xml:space="preserve">ность, принимается большинством голосов членов Наблюдательного совета автономного </w:t>
      </w:r>
      <w:r w:rsidRPr="00C94B54">
        <w:lastRenderedPageBreak/>
        <w:t xml:space="preserve">учреждения, не заинтересованных в этой сделке. В случае если лица, заинтересованные в совершении сделки, составляют в Наблюдательном совете автономного учреждения большинство, решение об одобрении такой сделки принимается учредителем автономного учреждения; </w:t>
      </w:r>
    </w:p>
    <w:p w:rsidR="001118D7" w:rsidRPr="00C94B54" w:rsidRDefault="001118D7" w:rsidP="001118D7">
      <w:pPr>
        <w:widowControl w:val="0"/>
        <w:numPr>
          <w:ilvl w:val="0"/>
          <w:numId w:val="14"/>
        </w:numPr>
        <w:shd w:val="clear" w:color="auto" w:fill="FFFFFF"/>
        <w:tabs>
          <w:tab w:val="left" w:pos="0"/>
        </w:tabs>
        <w:autoSpaceDE w:val="0"/>
        <w:autoSpaceDN w:val="0"/>
        <w:adjustRightInd w:val="0"/>
        <w:spacing w:before="19" w:line="360" w:lineRule="auto"/>
        <w:ind w:firstLine="714"/>
        <w:jc w:val="both"/>
      </w:pPr>
      <w:r w:rsidRPr="00C94B54">
        <w:t>сделка, в совершении которой имеется заинтересован</w:t>
      </w:r>
      <w:r>
        <w:t>ность и которая совер</w:t>
      </w:r>
      <w:r w:rsidRPr="00C94B54">
        <w:t>шена с нарушением требований настоящей</w:t>
      </w:r>
      <w:r>
        <w:t xml:space="preserve"> статьи, может быть признана не</w:t>
      </w:r>
      <w:r w:rsidRPr="00C94B54">
        <w:t xml:space="preserve">действительной по иску автономного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 </w:t>
      </w:r>
    </w:p>
    <w:p w:rsidR="001118D7" w:rsidRPr="00C94B54" w:rsidRDefault="001118D7" w:rsidP="001118D7">
      <w:pPr>
        <w:widowControl w:val="0"/>
        <w:numPr>
          <w:ilvl w:val="0"/>
          <w:numId w:val="14"/>
        </w:numPr>
        <w:shd w:val="clear" w:color="auto" w:fill="FFFFFF"/>
        <w:tabs>
          <w:tab w:val="left" w:pos="0"/>
        </w:tabs>
        <w:autoSpaceDE w:val="0"/>
        <w:autoSpaceDN w:val="0"/>
        <w:adjustRightInd w:val="0"/>
        <w:spacing w:before="19" w:line="360" w:lineRule="auto"/>
        <w:ind w:firstLine="714"/>
        <w:jc w:val="both"/>
      </w:pPr>
      <w:r w:rsidRPr="00C94B54">
        <w:t xml:space="preserve">заинтересованное лицо, нарушившее обязанность, предусмотренную ч. 4 ст. 16 Федерального закона </w:t>
      </w:r>
      <w:r>
        <w:t>«</w:t>
      </w:r>
      <w:r w:rsidRPr="00C94B54">
        <w:t>Об автономном учреждении</w:t>
      </w:r>
      <w:r>
        <w:t>», несет перед авто</w:t>
      </w:r>
      <w:r w:rsidRPr="00C94B54">
        <w:t>номным учреждением ответственность в размере убытков, причиненных ему в результате осуществления сделки, в сове</w:t>
      </w:r>
      <w:r>
        <w:t>ршении которой имеется заинтере</w:t>
      </w:r>
      <w:r w:rsidRPr="00C94B54">
        <w:t>сованность, с нарушением требований настоящей статьи, независимо оттого, была ли эта сделка признана недействительной, если не докажет, что оно не знало и не могло знать о предполагаемой с</w:t>
      </w:r>
      <w:r>
        <w:t>делке или о своей заинтересован</w:t>
      </w:r>
      <w:r w:rsidRPr="00C94B54">
        <w:t>ности в ее совершении. Такую же ответстве</w:t>
      </w:r>
      <w:r>
        <w:t xml:space="preserve">нность несет </w:t>
      </w:r>
      <w:r w:rsidR="0000490E">
        <w:t>директор У</w:t>
      </w:r>
      <w:r w:rsidRPr="00C94B54">
        <w:t>чреждени</w:t>
      </w:r>
      <w:r w:rsidR="0000490E">
        <w:t>я</w:t>
      </w:r>
      <w:r w:rsidRPr="00C94B54">
        <w:t xml:space="preserve">, не являющийся лицом, заинтересованным в проведении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 </w:t>
      </w:r>
    </w:p>
    <w:p w:rsidR="001118D7" w:rsidRPr="00C94B54" w:rsidRDefault="001118D7" w:rsidP="001118D7">
      <w:pPr>
        <w:widowControl w:val="0"/>
        <w:numPr>
          <w:ilvl w:val="0"/>
          <w:numId w:val="14"/>
        </w:numPr>
        <w:shd w:val="clear" w:color="auto" w:fill="FFFFFF"/>
        <w:tabs>
          <w:tab w:val="left" w:pos="0"/>
        </w:tabs>
        <w:autoSpaceDE w:val="0"/>
        <w:autoSpaceDN w:val="0"/>
        <w:adjustRightInd w:val="0"/>
        <w:spacing w:before="10" w:line="360" w:lineRule="auto"/>
        <w:ind w:firstLine="714"/>
        <w:jc w:val="both"/>
      </w:pPr>
      <w:r w:rsidRPr="00C94B54">
        <w:t>в случае, если за убытки, причиненные автономному учреждению в результате сделки, в совершении которой имеется заинтересованность, с нарушением требований настоящей статьи, отвечают несколько лиц, их ответственность я</w:t>
      </w:r>
      <w:r w:rsidR="0000490E">
        <w:t>вляется солидарной.</w:t>
      </w:r>
    </w:p>
    <w:p w:rsidR="00DC3234" w:rsidRPr="00B52D0C" w:rsidRDefault="00DC3234" w:rsidP="00DC3234">
      <w:pPr>
        <w:pStyle w:val="ConsPlusNormal"/>
        <w:widowControl/>
        <w:spacing w:line="360" w:lineRule="auto"/>
        <w:ind w:firstLine="709"/>
        <w:jc w:val="both"/>
        <w:rPr>
          <w:rFonts w:ascii="Times New Roman" w:hAnsi="Times New Roman" w:cs="Times New Roman"/>
          <w:color w:val="000000"/>
          <w:sz w:val="24"/>
          <w:szCs w:val="24"/>
        </w:rPr>
      </w:pPr>
      <w:r w:rsidRPr="00B52D0C">
        <w:rPr>
          <w:rFonts w:ascii="Times New Roman" w:hAnsi="Times New Roman" w:cs="Times New Roman"/>
          <w:color w:val="000000"/>
          <w:sz w:val="24"/>
          <w:szCs w:val="24"/>
        </w:rPr>
        <w:t>11) предложения директора Учреждения о выборе кредитных организаций, в которых Учреждение может открыть банковские счета;</w:t>
      </w:r>
    </w:p>
    <w:p w:rsidR="00DC3234" w:rsidRPr="00B52D0C" w:rsidRDefault="00DC3234" w:rsidP="00DC3234">
      <w:pPr>
        <w:pStyle w:val="ConsPlusNormal"/>
        <w:widowControl/>
        <w:spacing w:line="360" w:lineRule="auto"/>
        <w:ind w:firstLine="709"/>
        <w:jc w:val="both"/>
        <w:rPr>
          <w:rFonts w:ascii="Times New Roman" w:hAnsi="Times New Roman" w:cs="Times New Roman"/>
          <w:color w:val="000000"/>
          <w:sz w:val="24"/>
          <w:szCs w:val="24"/>
        </w:rPr>
      </w:pPr>
      <w:r w:rsidRPr="00B52D0C">
        <w:rPr>
          <w:rFonts w:ascii="Times New Roman" w:hAnsi="Times New Roman" w:cs="Times New Roman"/>
          <w:color w:val="000000"/>
          <w:sz w:val="24"/>
          <w:szCs w:val="24"/>
        </w:rPr>
        <w:t>12) вопросы проведения аудита годовой бухгалтерской отчетности Учреждения и утверждения аудиторской организации»</w:t>
      </w:r>
    </w:p>
    <w:p w:rsidR="00651212" w:rsidRPr="00651212" w:rsidRDefault="00C4750B" w:rsidP="00651212">
      <w:pPr>
        <w:spacing w:line="360" w:lineRule="auto"/>
        <w:ind w:firstLine="709"/>
        <w:jc w:val="both"/>
      </w:pPr>
      <w:r>
        <w:t xml:space="preserve">4.2. </w:t>
      </w:r>
      <w:r w:rsidR="0053510D">
        <w:t>П</w:t>
      </w:r>
      <w:r w:rsidR="00DC3234" w:rsidRPr="00B52D0C">
        <w:t>о воп</w:t>
      </w:r>
      <w:r w:rsidR="00DC3234">
        <w:t>росам, указанным в подпунктах 1–</w:t>
      </w:r>
      <w:r w:rsidR="00651212">
        <w:t>4</w:t>
      </w:r>
      <w:r w:rsidR="00DC3234" w:rsidRPr="00B52D0C">
        <w:t xml:space="preserve"> и 8, Наблюдательный совет Учреждения </w:t>
      </w:r>
      <w:r w:rsidR="00DC3234" w:rsidRPr="00461419">
        <w:rPr>
          <w:b/>
          <w:u w:val="single"/>
        </w:rPr>
        <w:t>дает рекомендации</w:t>
      </w:r>
      <w:r w:rsidR="00DC3234" w:rsidRPr="00B52D0C">
        <w:t xml:space="preserve">. </w:t>
      </w:r>
      <w:r w:rsidR="00651212" w:rsidRPr="00651212">
        <w:t xml:space="preserve">После рекомендаций Наблюдательного совета Учредитель принимает решение по вопросам, указанным в </w:t>
      </w:r>
      <w:r w:rsidR="009C0286">
        <w:t>под</w:t>
      </w:r>
      <w:r w:rsidR="00651212" w:rsidRPr="00651212">
        <w:t xml:space="preserve">пунктах 1 - 3, Собственник по согласованию с Учредителем по вопросам, указанным в </w:t>
      </w:r>
      <w:r w:rsidR="009C0286">
        <w:t>под</w:t>
      </w:r>
      <w:r w:rsidR="00651212" w:rsidRPr="00651212">
        <w:t xml:space="preserve">пунктах </w:t>
      </w:r>
      <w:r w:rsidR="00651212">
        <w:t xml:space="preserve">4, </w:t>
      </w:r>
      <w:r w:rsidR="00651212" w:rsidRPr="00651212">
        <w:t>8.</w:t>
      </w:r>
    </w:p>
    <w:p w:rsidR="00DC3234" w:rsidRPr="00B52D0C" w:rsidRDefault="00C4750B" w:rsidP="00DC3234">
      <w:pPr>
        <w:spacing w:line="360" w:lineRule="auto"/>
        <w:ind w:firstLine="709"/>
        <w:jc w:val="both"/>
      </w:pPr>
      <w:r>
        <w:t xml:space="preserve">4.3. </w:t>
      </w:r>
      <w:r w:rsidR="00DC3234" w:rsidRPr="00B52D0C">
        <w:t xml:space="preserve">По вопросу, указанному в подпункте 6, Наблюдательный совет </w:t>
      </w:r>
      <w:r w:rsidR="00DC3234" w:rsidRPr="00461419">
        <w:rPr>
          <w:b/>
          <w:u w:val="single"/>
        </w:rPr>
        <w:t>да</w:t>
      </w:r>
      <w:r w:rsidR="00461419" w:rsidRPr="00461419">
        <w:rPr>
          <w:b/>
          <w:u w:val="single"/>
        </w:rPr>
        <w:t>е</w:t>
      </w:r>
      <w:r w:rsidR="00DC3234" w:rsidRPr="00461419">
        <w:rPr>
          <w:b/>
          <w:u w:val="single"/>
        </w:rPr>
        <w:t>т заключение</w:t>
      </w:r>
      <w:r w:rsidR="00DC3234" w:rsidRPr="00B52D0C">
        <w:t>, копия которого направляется Учредителю.</w:t>
      </w:r>
    </w:p>
    <w:p w:rsidR="00DC3234" w:rsidRPr="00B52D0C" w:rsidRDefault="00C4750B" w:rsidP="00DC3234">
      <w:pPr>
        <w:spacing w:line="360" w:lineRule="auto"/>
        <w:ind w:firstLine="709"/>
        <w:jc w:val="both"/>
      </w:pPr>
      <w:r>
        <w:t>4.4.</w:t>
      </w:r>
      <w:r w:rsidR="00DC3234" w:rsidRPr="00B52D0C">
        <w:t xml:space="preserve"> По</w:t>
      </w:r>
      <w:r w:rsidR="00651212">
        <w:t xml:space="preserve"> вопросу, указанному в подпунктах5 и </w:t>
      </w:r>
      <w:r w:rsidR="00DC3234" w:rsidRPr="00B52D0C">
        <w:t>11 Наблюдательный совет дает заключение. Директор Учреждения принимает по этим вопросам решения после рассмотрения заключений Наблюдательного совета Учреждения.</w:t>
      </w:r>
    </w:p>
    <w:p w:rsidR="00DC3234" w:rsidRPr="00B52D0C" w:rsidRDefault="00C4750B" w:rsidP="00DC3234">
      <w:pPr>
        <w:spacing w:line="360" w:lineRule="auto"/>
        <w:ind w:firstLine="709"/>
        <w:jc w:val="both"/>
      </w:pPr>
      <w:r>
        <w:lastRenderedPageBreak/>
        <w:t xml:space="preserve">4.5. </w:t>
      </w:r>
      <w:r w:rsidR="00DC3234" w:rsidRPr="00B52D0C">
        <w:t>Документы,</w:t>
      </w:r>
      <w:r w:rsidR="00A64B6E">
        <w:t xml:space="preserve"> </w:t>
      </w:r>
      <w:r w:rsidR="00DC3234" w:rsidRPr="00B52D0C">
        <w:t>предоставляемые</w:t>
      </w:r>
      <w:r w:rsidR="00A64B6E">
        <w:t xml:space="preserve"> </w:t>
      </w:r>
      <w:r w:rsidR="00DC3234" w:rsidRPr="00B52D0C">
        <w:t>в соответствии</w:t>
      </w:r>
      <w:r w:rsidR="00C17ADD">
        <w:t xml:space="preserve"> </w:t>
      </w:r>
      <w:r w:rsidR="00DC3234" w:rsidRPr="00B52D0C">
        <w:t>с</w:t>
      </w:r>
      <w:r w:rsidR="00C17ADD">
        <w:t xml:space="preserve"> </w:t>
      </w:r>
      <w:r w:rsidR="00DC3234" w:rsidRPr="00B52D0C">
        <w:t>подпунктом</w:t>
      </w:r>
      <w:r w:rsidR="00C17ADD">
        <w:t xml:space="preserve"> </w:t>
      </w:r>
      <w:r w:rsidR="00DC3234" w:rsidRPr="00B52D0C">
        <w:t>7,</w:t>
      </w:r>
      <w:r w:rsidR="00C17ADD">
        <w:t xml:space="preserve"> </w:t>
      </w:r>
      <w:r w:rsidR="00DC3234" w:rsidRPr="00461419">
        <w:rPr>
          <w:b/>
          <w:u w:val="single"/>
        </w:rPr>
        <w:t xml:space="preserve">утверждаются </w:t>
      </w:r>
      <w:r w:rsidR="00DC3234" w:rsidRPr="00B52D0C">
        <w:t>Наблюдательным советом. Копии указанных документов направляются Учредителю.</w:t>
      </w:r>
    </w:p>
    <w:p w:rsidR="00DC3234" w:rsidRPr="00B52D0C" w:rsidRDefault="00A245B0" w:rsidP="00DC3234">
      <w:pPr>
        <w:spacing w:line="360" w:lineRule="auto"/>
        <w:ind w:firstLine="709"/>
        <w:jc w:val="both"/>
      </w:pPr>
      <w:r>
        <w:t xml:space="preserve">4.6. </w:t>
      </w:r>
      <w:r w:rsidR="00DC3234" w:rsidRPr="00B52D0C">
        <w:t xml:space="preserve">По вопросам, указанным в подпунктах 9, 10 и 12 Наблюдательный совет </w:t>
      </w:r>
      <w:r w:rsidR="00DC3234" w:rsidRPr="00461419">
        <w:rPr>
          <w:b/>
          <w:u w:val="single"/>
        </w:rPr>
        <w:t>принимает решения</w:t>
      </w:r>
      <w:r w:rsidR="00DC3234" w:rsidRPr="00B52D0C">
        <w:t>, обязательные для Директора Учреждения.</w:t>
      </w:r>
    </w:p>
    <w:p w:rsidR="00DC3234" w:rsidRPr="00B52D0C" w:rsidRDefault="00A245B0" w:rsidP="00DC3234">
      <w:pPr>
        <w:spacing w:line="360" w:lineRule="auto"/>
        <w:ind w:firstLine="709"/>
        <w:jc w:val="both"/>
      </w:pPr>
      <w:r>
        <w:t>4.7.</w:t>
      </w:r>
      <w:r w:rsidR="00DC3234" w:rsidRPr="00B52D0C">
        <w:t xml:space="preserve"> Рекомендации и заключения по вопросам, указанным в подпунктах 1-8 и 11, даются большинством голосов от общего числа голосов членов Наблюдательного совета.</w:t>
      </w:r>
    </w:p>
    <w:p w:rsidR="00DC3234" w:rsidRPr="00B52D0C" w:rsidRDefault="00A245B0" w:rsidP="00DC3234">
      <w:pPr>
        <w:spacing w:line="360" w:lineRule="auto"/>
        <w:ind w:firstLine="709"/>
        <w:jc w:val="both"/>
      </w:pPr>
      <w:r>
        <w:t xml:space="preserve">4.8. </w:t>
      </w:r>
      <w:r w:rsidR="00DC3234" w:rsidRPr="00B52D0C">
        <w:t>Решения по вопросам, указанным в подпунктах 9, 12 принимаются Наблюдательным советом большинством в две трети голосов от общего числа голосов членов Наблюдательного совета.</w:t>
      </w:r>
    </w:p>
    <w:p w:rsidR="00DC3234" w:rsidRPr="00B52D0C" w:rsidRDefault="00A245B0" w:rsidP="00DC3234">
      <w:pPr>
        <w:spacing w:line="360" w:lineRule="auto"/>
        <w:ind w:firstLine="709"/>
        <w:jc w:val="both"/>
      </w:pPr>
      <w:r>
        <w:rPr>
          <w:iCs/>
        </w:rPr>
        <w:t>4.9</w:t>
      </w:r>
      <w:r w:rsidR="00DC3234" w:rsidRPr="00B52D0C">
        <w:rPr>
          <w:iCs/>
        </w:rPr>
        <w:t>.</w:t>
      </w:r>
      <w:r w:rsidR="00DC3234" w:rsidRPr="00B52D0C">
        <w:t xml:space="preserve"> Решение по вопросу, указанному в подпункте 10, принимаются Наблюдательным советом в порядке, установленном частями 1 и 2 статьи 17 Федерального закона «Об автономных учреждениях».</w:t>
      </w:r>
    </w:p>
    <w:p w:rsidR="00DC3234" w:rsidRPr="00B52D0C" w:rsidRDefault="00A245B0" w:rsidP="00DC3234">
      <w:pPr>
        <w:spacing w:line="360" w:lineRule="auto"/>
        <w:ind w:firstLine="709"/>
        <w:jc w:val="both"/>
      </w:pPr>
      <w:r>
        <w:rPr>
          <w:iCs/>
        </w:rPr>
        <w:t>4.10</w:t>
      </w:r>
      <w:r w:rsidR="00DC3234" w:rsidRPr="00B52D0C">
        <w:rPr>
          <w:i/>
          <w:iCs/>
        </w:rPr>
        <w:t>.</w:t>
      </w:r>
      <w:r w:rsidR="00DC3234" w:rsidRPr="00B52D0C">
        <w:t xml:space="preserve"> Вопросы, относящиеся к компетенции Наблюдательного сове</w:t>
      </w:r>
      <w:r w:rsidR="0053510D">
        <w:t>т</w:t>
      </w:r>
      <w:r w:rsidR="00DC3234" w:rsidRPr="00B52D0C">
        <w:t>а, не могут быть переданы на рассмотрение других органов Учреждения.</w:t>
      </w:r>
    </w:p>
    <w:p w:rsidR="00DC3234" w:rsidRDefault="00A245B0" w:rsidP="00DC3234">
      <w:pPr>
        <w:spacing w:line="360" w:lineRule="auto"/>
        <w:ind w:firstLine="709"/>
        <w:jc w:val="both"/>
      </w:pPr>
      <w:r>
        <w:t>4.11</w:t>
      </w:r>
      <w:r w:rsidR="00DC3234" w:rsidRPr="00B52D0C">
        <w:t>. По требованию Наблюдательного совета или любого из его членов другие органы Учреждения обязаны предоставить информацию по вопросам, относящимся к компетенции Наблюдательного совета.</w:t>
      </w:r>
    </w:p>
    <w:p w:rsidR="00FE62CA" w:rsidRPr="00B52D0C" w:rsidRDefault="00FE62CA" w:rsidP="00DC3234">
      <w:pPr>
        <w:spacing w:line="360" w:lineRule="auto"/>
        <w:ind w:firstLine="709"/>
        <w:jc w:val="both"/>
      </w:pPr>
    </w:p>
    <w:p w:rsidR="00FE62CA" w:rsidRDefault="00FE62CA" w:rsidP="00DC3234">
      <w:pPr>
        <w:spacing w:line="360" w:lineRule="auto"/>
        <w:ind w:firstLine="709"/>
        <w:jc w:val="both"/>
        <w:rPr>
          <w:b/>
        </w:rPr>
      </w:pPr>
      <w:r>
        <w:rPr>
          <w:b/>
          <w:iCs/>
        </w:rPr>
        <w:t xml:space="preserve">5. </w:t>
      </w:r>
      <w:r>
        <w:rPr>
          <w:b/>
        </w:rPr>
        <w:t xml:space="preserve">ПОРЯДОК ПРОВЕДЕНИЯ </w:t>
      </w:r>
      <w:r w:rsidR="00272FE9">
        <w:rPr>
          <w:b/>
        </w:rPr>
        <w:t>З</w:t>
      </w:r>
      <w:r>
        <w:rPr>
          <w:b/>
        </w:rPr>
        <w:t xml:space="preserve">АСЕДАНИЙ НАБЛЮДАТЕЛЬНОГО СОВЕТА </w:t>
      </w:r>
    </w:p>
    <w:p w:rsidR="00FE62CA" w:rsidRDefault="00FE62CA" w:rsidP="00DC3234">
      <w:pPr>
        <w:spacing w:line="360" w:lineRule="auto"/>
        <w:ind w:firstLine="709"/>
        <w:jc w:val="both"/>
      </w:pPr>
    </w:p>
    <w:p w:rsidR="00DC3234" w:rsidRPr="00B52D0C" w:rsidRDefault="00A245B0" w:rsidP="00DC3234">
      <w:pPr>
        <w:spacing w:line="360" w:lineRule="auto"/>
        <w:ind w:firstLine="709"/>
        <w:jc w:val="both"/>
      </w:pPr>
      <w:r>
        <w:t xml:space="preserve">5.1. </w:t>
      </w:r>
      <w:r w:rsidR="00DC3234" w:rsidRPr="00B52D0C">
        <w:t>Заседания Наблюдательного совета проводятся по мере необходимости, но не реже одного раза в квартал.</w:t>
      </w:r>
    </w:p>
    <w:p w:rsidR="00DC3234" w:rsidRPr="00B52D0C" w:rsidRDefault="00A245B0" w:rsidP="00DC3234">
      <w:pPr>
        <w:spacing w:line="360" w:lineRule="auto"/>
        <w:ind w:firstLine="709"/>
        <w:jc w:val="both"/>
      </w:pPr>
      <w:r>
        <w:t xml:space="preserve">5.2. </w:t>
      </w:r>
      <w:r w:rsidR="00DC3234" w:rsidRPr="00B52D0C">
        <w:t>Заседание Наблюдательного совета созывается его председателем по собственной инициативе,</w:t>
      </w:r>
      <w:r w:rsidR="00A64B6E">
        <w:t xml:space="preserve"> </w:t>
      </w:r>
      <w:r w:rsidR="00DC3234" w:rsidRPr="00B52D0C">
        <w:t>по</w:t>
      </w:r>
      <w:r w:rsidR="00A64B6E">
        <w:t xml:space="preserve"> </w:t>
      </w:r>
      <w:r w:rsidR="00DC3234" w:rsidRPr="00B52D0C">
        <w:t>требованию</w:t>
      </w:r>
      <w:r w:rsidR="00A64B6E">
        <w:t xml:space="preserve"> </w:t>
      </w:r>
      <w:r w:rsidR="00DC3234" w:rsidRPr="00B52D0C">
        <w:t>Учредителя,</w:t>
      </w:r>
      <w:r w:rsidR="00A64B6E">
        <w:t xml:space="preserve"> </w:t>
      </w:r>
      <w:r w:rsidR="00DC3234" w:rsidRPr="00B52D0C">
        <w:t>члена Наблюдательного совета или Директора Учреждения.</w:t>
      </w:r>
    </w:p>
    <w:p w:rsidR="00DC3234" w:rsidRDefault="00A245B0" w:rsidP="00DC3234">
      <w:pPr>
        <w:spacing w:line="360" w:lineRule="auto"/>
        <w:ind w:firstLine="709"/>
        <w:jc w:val="both"/>
      </w:pPr>
      <w:r>
        <w:t xml:space="preserve">5.3. </w:t>
      </w:r>
      <w:r w:rsidR="00DC3234" w:rsidRPr="00B52D0C">
        <w:t>В заседании Наблюдательного совета вправе участвовать Директор Учреждения.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p>
    <w:p w:rsidR="00213182" w:rsidRPr="00213182" w:rsidRDefault="00213182" w:rsidP="00DC3234">
      <w:pPr>
        <w:spacing w:line="360" w:lineRule="auto"/>
        <w:ind w:firstLine="709"/>
        <w:jc w:val="both"/>
      </w:pPr>
      <w:r w:rsidRPr="00213182">
        <w:t>5.4. Секретарь Наблюдательного совета не позднее, чем за 3 дня до дня проведения заседания Наблюдательного совета уведомляет членов Наблюдательного совета о времени и месте проведения заседания.</w:t>
      </w:r>
    </w:p>
    <w:p w:rsidR="00DC3234" w:rsidRDefault="00A245B0" w:rsidP="00DC3234">
      <w:pPr>
        <w:spacing w:line="360" w:lineRule="auto"/>
        <w:ind w:firstLine="720"/>
        <w:jc w:val="both"/>
      </w:pPr>
      <w:r>
        <w:t>5.</w:t>
      </w:r>
      <w:r w:rsidR="00213182">
        <w:t>5</w:t>
      </w:r>
      <w:r>
        <w:t xml:space="preserve">. </w:t>
      </w:r>
      <w:r w:rsidR="00DC3234" w:rsidRPr="00B52D0C">
        <w:t xml:space="preserve">Заседание Наблюдательного совета является правомочным, если все члены Наблюдательного совета извещены о времени и месте его проведения и на заседании </w:t>
      </w:r>
      <w:r w:rsidR="00DC3234" w:rsidRPr="00B52D0C">
        <w:lastRenderedPageBreak/>
        <w:t>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213182" w:rsidRPr="00B52D0C" w:rsidRDefault="00213182" w:rsidP="00213182">
      <w:pPr>
        <w:spacing w:line="360" w:lineRule="auto"/>
        <w:ind w:firstLine="709"/>
        <w:jc w:val="both"/>
      </w:pPr>
      <w:r>
        <w:t>5.6.</w:t>
      </w:r>
      <w:r w:rsidRPr="00213182">
        <w:t>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 Указанный порядок не может применяться при принятии решений по вопросам, предусмотренным пунктами 9 и 10 части 1 статьи 11 Федерального закона «Об автономных учреждениях».</w:t>
      </w:r>
    </w:p>
    <w:p w:rsidR="00DC3234" w:rsidRDefault="00A245B0" w:rsidP="00DC3234">
      <w:pPr>
        <w:spacing w:line="360" w:lineRule="auto"/>
        <w:ind w:firstLine="720"/>
        <w:jc w:val="both"/>
      </w:pPr>
      <w:r>
        <w:t>5.</w:t>
      </w:r>
      <w:r w:rsidR="00213182">
        <w:t>7</w:t>
      </w:r>
      <w:r>
        <w:t xml:space="preserve">. </w:t>
      </w:r>
      <w:r w:rsidR="00DC3234" w:rsidRPr="00B52D0C">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461419" w:rsidRPr="00C94B54" w:rsidRDefault="00461419" w:rsidP="00461419">
      <w:pPr>
        <w:widowControl w:val="0"/>
        <w:shd w:val="clear" w:color="auto" w:fill="FFFFFF"/>
        <w:tabs>
          <w:tab w:val="left" w:pos="0"/>
          <w:tab w:val="left" w:pos="845"/>
        </w:tabs>
        <w:autoSpaceDE w:val="0"/>
        <w:autoSpaceDN w:val="0"/>
        <w:adjustRightInd w:val="0"/>
        <w:spacing w:before="29" w:line="360" w:lineRule="auto"/>
        <w:jc w:val="both"/>
      </w:pPr>
      <w:r>
        <w:tab/>
      </w:r>
      <w:r w:rsidR="00A245B0">
        <w:t>5.</w:t>
      </w:r>
      <w:r w:rsidR="00213182">
        <w:t>8</w:t>
      </w:r>
      <w:r w:rsidR="00A245B0">
        <w:t xml:space="preserve">. </w:t>
      </w:r>
      <w:r w:rsidRPr="00C94B54">
        <w:t>Настоящим Положением предусматрива</w:t>
      </w:r>
      <w:r>
        <w:t>ется возможность учета представ</w:t>
      </w:r>
      <w:r w:rsidRPr="00C94B54">
        <w:t>ленного в письменной форме мнения члена Наблюдательного совета автономного учреждения, отсутствующего на его заседании по уважительной причине, при определении наличия кворума и результатов голосования, а также возможность принятия решений Наблюдательным советом автономн</w:t>
      </w:r>
      <w:r>
        <w:t>ого учреждения путем про</w:t>
      </w:r>
      <w:r w:rsidRPr="00C94B54">
        <w:t>ведения заочного голосования. Указанный поряд</w:t>
      </w:r>
      <w:r>
        <w:t>ок не может применяться при при</w:t>
      </w:r>
      <w:r w:rsidRPr="00C94B54">
        <w:t xml:space="preserve">нятии решений по вопросам, предусмотренным п. 9 и 10 ч. 1 ст. 11 Федерального закона </w:t>
      </w:r>
      <w:r>
        <w:t>«</w:t>
      </w:r>
      <w:r w:rsidRPr="00C94B54">
        <w:t>Об автономных учреждениях</w:t>
      </w:r>
      <w:r>
        <w:t>»</w:t>
      </w:r>
      <w:r w:rsidRPr="00C94B54">
        <w:t>.</w:t>
      </w:r>
    </w:p>
    <w:p w:rsidR="00DC3234" w:rsidRPr="00B52D0C" w:rsidRDefault="00A245B0" w:rsidP="00DC3234">
      <w:pPr>
        <w:spacing w:line="360" w:lineRule="auto"/>
        <w:ind w:firstLine="709"/>
        <w:jc w:val="both"/>
      </w:pPr>
      <w:r>
        <w:t>5.</w:t>
      </w:r>
      <w:r w:rsidR="00213182">
        <w:t>9</w:t>
      </w:r>
      <w:r>
        <w:t xml:space="preserve">. </w:t>
      </w:r>
      <w:r w:rsidR="00DC3234" w:rsidRPr="00B52D0C">
        <w:t xml:space="preserve">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 </w:t>
      </w:r>
    </w:p>
    <w:p w:rsidR="00DC3234" w:rsidRDefault="00213182" w:rsidP="0053510D">
      <w:pPr>
        <w:spacing w:line="360" w:lineRule="auto"/>
        <w:ind w:firstLine="708"/>
        <w:jc w:val="both"/>
      </w:pPr>
      <w:r>
        <w:t>5.10</w:t>
      </w:r>
      <w:r w:rsidR="00A245B0">
        <w:t xml:space="preserve">. </w:t>
      </w:r>
      <w:r w:rsidR="00DC3234" w:rsidRPr="00B52D0C">
        <w:t xml:space="preserve">Для повышения эффективности работы </w:t>
      </w:r>
      <w:r w:rsidR="00045F3B">
        <w:t xml:space="preserve">Учреждения </w:t>
      </w:r>
      <w:r w:rsidR="00DC3234" w:rsidRPr="00B52D0C">
        <w:t>Наблюдательный совет имеет право создавать постоянно действующие рабочие группы внутри учреждения. К работе рабочих групп могут привлекаться узкие специалисты.</w:t>
      </w:r>
    </w:p>
    <w:p w:rsidR="00FE62CA" w:rsidRPr="00B52D0C" w:rsidRDefault="00FE62CA" w:rsidP="00DC3234">
      <w:pPr>
        <w:spacing w:line="360" w:lineRule="auto"/>
        <w:ind w:firstLine="709"/>
        <w:jc w:val="both"/>
      </w:pPr>
    </w:p>
    <w:p w:rsidR="00DC3234" w:rsidRDefault="00FE62CA" w:rsidP="00DC3234">
      <w:pPr>
        <w:spacing w:line="360" w:lineRule="auto"/>
        <w:ind w:firstLine="709"/>
        <w:jc w:val="both"/>
        <w:rPr>
          <w:b/>
        </w:rPr>
      </w:pPr>
      <w:r>
        <w:rPr>
          <w:b/>
        </w:rPr>
        <w:t>6</w:t>
      </w:r>
      <w:r w:rsidR="00765AD9" w:rsidRPr="00765AD9">
        <w:rPr>
          <w:b/>
        </w:rPr>
        <w:t xml:space="preserve">. </w:t>
      </w:r>
      <w:r>
        <w:rPr>
          <w:b/>
        </w:rPr>
        <w:t xml:space="preserve">ПРОТОКЛЫ ЗАСЕДАНИЙ НАБЛЮДАТЕЛЬНОГО СОВЕТА </w:t>
      </w:r>
    </w:p>
    <w:p w:rsidR="00765AD9" w:rsidRPr="00C94B54" w:rsidRDefault="00765AD9" w:rsidP="00765AD9">
      <w:pPr>
        <w:widowControl w:val="0"/>
        <w:shd w:val="clear" w:color="auto" w:fill="FFFFFF"/>
        <w:tabs>
          <w:tab w:val="left" w:pos="0"/>
          <w:tab w:val="left" w:pos="845"/>
        </w:tabs>
        <w:autoSpaceDE w:val="0"/>
        <w:autoSpaceDN w:val="0"/>
        <w:adjustRightInd w:val="0"/>
        <w:spacing w:before="29" w:line="360" w:lineRule="auto"/>
        <w:jc w:val="both"/>
      </w:pPr>
      <w:r>
        <w:tab/>
      </w:r>
      <w:r w:rsidR="00A245B0">
        <w:t xml:space="preserve">6.1. </w:t>
      </w:r>
      <w:r w:rsidRPr="00C94B54">
        <w:t xml:space="preserve">На заседании Наблюдательного совета автономного учреждения ведется протокол. </w:t>
      </w:r>
    </w:p>
    <w:p w:rsidR="00765AD9" w:rsidRPr="00C94B54" w:rsidRDefault="00765AD9" w:rsidP="00765AD9">
      <w:pPr>
        <w:widowControl w:val="0"/>
        <w:shd w:val="clear" w:color="auto" w:fill="FFFFFF"/>
        <w:tabs>
          <w:tab w:val="left" w:pos="0"/>
          <w:tab w:val="left" w:pos="845"/>
        </w:tabs>
        <w:autoSpaceDE w:val="0"/>
        <w:autoSpaceDN w:val="0"/>
        <w:adjustRightInd w:val="0"/>
        <w:spacing w:before="19" w:line="360" w:lineRule="auto"/>
        <w:jc w:val="both"/>
      </w:pPr>
      <w:r>
        <w:tab/>
      </w:r>
      <w:r w:rsidR="00A245B0">
        <w:t xml:space="preserve">6.2. </w:t>
      </w:r>
      <w:r w:rsidRPr="00C94B54">
        <w:t xml:space="preserve">Протокол заседания Наблюдательного совета автономного учреждения составляется не позднее 10 дней после его проведения. В протоколе указываются: </w:t>
      </w:r>
    </w:p>
    <w:p w:rsidR="00765AD9" w:rsidRPr="00C94B54" w:rsidRDefault="00765AD9" w:rsidP="00765AD9">
      <w:pPr>
        <w:widowControl w:val="0"/>
        <w:numPr>
          <w:ilvl w:val="0"/>
          <w:numId w:val="8"/>
        </w:numPr>
        <w:shd w:val="clear" w:color="auto" w:fill="FFFFFF"/>
        <w:tabs>
          <w:tab w:val="left" w:pos="0"/>
        </w:tabs>
        <w:autoSpaceDE w:val="0"/>
        <w:autoSpaceDN w:val="0"/>
        <w:adjustRightInd w:val="0"/>
        <w:spacing w:before="19" w:line="360" w:lineRule="auto"/>
        <w:ind w:firstLine="714"/>
        <w:jc w:val="both"/>
      </w:pPr>
      <w:r w:rsidRPr="00C94B54">
        <w:t xml:space="preserve">место и время проведения заседания; </w:t>
      </w:r>
    </w:p>
    <w:p w:rsidR="00765AD9" w:rsidRPr="00C94B54" w:rsidRDefault="00765AD9" w:rsidP="00765AD9">
      <w:pPr>
        <w:widowControl w:val="0"/>
        <w:numPr>
          <w:ilvl w:val="0"/>
          <w:numId w:val="8"/>
        </w:numPr>
        <w:shd w:val="clear" w:color="auto" w:fill="FFFFFF"/>
        <w:tabs>
          <w:tab w:val="left" w:pos="0"/>
        </w:tabs>
        <w:autoSpaceDE w:val="0"/>
        <w:autoSpaceDN w:val="0"/>
        <w:adjustRightInd w:val="0"/>
        <w:spacing w:before="19" w:line="360" w:lineRule="auto"/>
        <w:ind w:firstLine="714"/>
        <w:jc w:val="both"/>
      </w:pPr>
      <w:r w:rsidRPr="00C94B54">
        <w:t xml:space="preserve">лица, присутствующие на заседании; </w:t>
      </w:r>
    </w:p>
    <w:p w:rsidR="00765AD9" w:rsidRPr="00C94B54" w:rsidRDefault="00765AD9" w:rsidP="00765AD9">
      <w:pPr>
        <w:widowControl w:val="0"/>
        <w:numPr>
          <w:ilvl w:val="0"/>
          <w:numId w:val="8"/>
        </w:numPr>
        <w:shd w:val="clear" w:color="auto" w:fill="FFFFFF"/>
        <w:tabs>
          <w:tab w:val="left" w:pos="0"/>
        </w:tabs>
        <w:autoSpaceDE w:val="0"/>
        <w:autoSpaceDN w:val="0"/>
        <w:adjustRightInd w:val="0"/>
        <w:spacing w:before="19" w:line="360" w:lineRule="auto"/>
        <w:ind w:firstLine="714"/>
        <w:jc w:val="both"/>
      </w:pPr>
      <w:r w:rsidRPr="00C94B54">
        <w:t xml:space="preserve">повестка дня; </w:t>
      </w:r>
    </w:p>
    <w:p w:rsidR="00765AD9" w:rsidRPr="00C94B54" w:rsidRDefault="00765AD9" w:rsidP="00765AD9">
      <w:pPr>
        <w:widowControl w:val="0"/>
        <w:numPr>
          <w:ilvl w:val="0"/>
          <w:numId w:val="8"/>
        </w:numPr>
        <w:shd w:val="clear" w:color="auto" w:fill="FFFFFF"/>
        <w:tabs>
          <w:tab w:val="left" w:pos="0"/>
        </w:tabs>
        <w:autoSpaceDE w:val="0"/>
        <w:autoSpaceDN w:val="0"/>
        <w:adjustRightInd w:val="0"/>
        <w:spacing w:before="19" w:line="360" w:lineRule="auto"/>
        <w:ind w:firstLine="714"/>
        <w:jc w:val="both"/>
      </w:pPr>
      <w:r w:rsidRPr="00C94B54">
        <w:lastRenderedPageBreak/>
        <w:t xml:space="preserve">вопросы, поставленные на голосование, и итоги голосования по ним; </w:t>
      </w:r>
    </w:p>
    <w:p w:rsidR="00765AD9" w:rsidRPr="00C94B54" w:rsidRDefault="00765AD9" w:rsidP="00765AD9">
      <w:pPr>
        <w:widowControl w:val="0"/>
        <w:numPr>
          <w:ilvl w:val="0"/>
          <w:numId w:val="8"/>
        </w:numPr>
        <w:shd w:val="clear" w:color="auto" w:fill="FFFFFF"/>
        <w:tabs>
          <w:tab w:val="left" w:pos="0"/>
        </w:tabs>
        <w:autoSpaceDE w:val="0"/>
        <w:autoSpaceDN w:val="0"/>
        <w:adjustRightInd w:val="0"/>
        <w:spacing w:before="19" w:line="360" w:lineRule="auto"/>
        <w:ind w:firstLine="714"/>
        <w:jc w:val="both"/>
      </w:pPr>
      <w:r w:rsidRPr="00C94B54">
        <w:t xml:space="preserve">принятые решения. </w:t>
      </w:r>
    </w:p>
    <w:p w:rsidR="00765AD9" w:rsidRPr="00C94B54" w:rsidRDefault="00765AD9" w:rsidP="00765AD9">
      <w:pPr>
        <w:widowControl w:val="0"/>
        <w:shd w:val="clear" w:color="auto" w:fill="FFFFFF"/>
        <w:tabs>
          <w:tab w:val="left" w:pos="0"/>
          <w:tab w:val="left" w:pos="845"/>
        </w:tabs>
        <w:autoSpaceDE w:val="0"/>
        <w:autoSpaceDN w:val="0"/>
        <w:adjustRightInd w:val="0"/>
        <w:spacing w:before="19" w:line="360" w:lineRule="auto"/>
        <w:jc w:val="both"/>
      </w:pPr>
      <w:r>
        <w:tab/>
      </w:r>
      <w:r w:rsidR="00A245B0">
        <w:t xml:space="preserve">6.3. </w:t>
      </w:r>
      <w:r w:rsidRPr="00C94B54">
        <w:t>Протокол заседания Наблюдательного совета автономного учреждения подписывается председательствующим на засе</w:t>
      </w:r>
      <w:r>
        <w:t>дании, который несет ответствен</w:t>
      </w:r>
      <w:r w:rsidRPr="00C94B54">
        <w:t xml:space="preserve">ность за правильность составления протокола, и секретарем Наблюдательного совета. </w:t>
      </w:r>
    </w:p>
    <w:p w:rsidR="00765AD9" w:rsidRDefault="00765AD9" w:rsidP="00765AD9">
      <w:pPr>
        <w:widowControl w:val="0"/>
        <w:shd w:val="clear" w:color="auto" w:fill="FFFFFF"/>
        <w:tabs>
          <w:tab w:val="left" w:pos="0"/>
          <w:tab w:val="left" w:pos="845"/>
        </w:tabs>
        <w:autoSpaceDE w:val="0"/>
        <w:autoSpaceDN w:val="0"/>
        <w:adjustRightInd w:val="0"/>
        <w:spacing w:before="19" w:line="360" w:lineRule="auto"/>
        <w:jc w:val="both"/>
      </w:pPr>
      <w:r>
        <w:tab/>
      </w:r>
      <w:r w:rsidR="00A245B0">
        <w:t xml:space="preserve">6.4. </w:t>
      </w:r>
      <w:r>
        <w:t>У</w:t>
      </w:r>
      <w:r w:rsidRPr="00C94B54">
        <w:t>чреждение обязано предоставлять протоколы заседаний Наблюдательного совета по требованию ревизионн</w:t>
      </w:r>
      <w:r>
        <w:t>ой комиссии, аудитора У</w:t>
      </w:r>
      <w:r w:rsidRPr="00C94B54">
        <w:t>чреждения, а также копии этих документов у</w:t>
      </w:r>
      <w:r>
        <w:t>чредителю (участнику) У</w:t>
      </w:r>
      <w:r w:rsidRPr="00C94B54">
        <w:t xml:space="preserve">чреждения. </w:t>
      </w:r>
    </w:p>
    <w:p w:rsidR="00FE62CA" w:rsidRDefault="00FE62CA" w:rsidP="00765AD9">
      <w:pPr>
        <w:widowControl w:val="0"/>
        <w:shd w:val="clear" w:color="auto" w:fill="FFFFFF"/>
        <w:tabs>
          <w:tab w:val="left" w:pos="0"/>
          <w:tab w:val="left" w:pos="845"/>
        </w:tabs>
        <w:autoSpaceDE w:val="0"/>
        <w:autoSpaceDN w:val="0"/>
        <w:adjustRightInd w:val="0"/>
        <w:spacing w:before="19"/>
        <w:jc w:val="both"/>
        <w:rPr>
          <w:b/>
        </w:rPr>
      </w:pPr>
    </w:p>
    <w:p w:rsidR="00765AD9" w:rsidRDefault="00FE62CA" w:rsidP="00FE62CA">
      <w:pPr>
        <w:widowControl w:val="0"/>
        <w:shd w:val="clear" w:color="auto" w:fill="FFFFFF"/>
        <w:tabs>
          <w:tab w:val="left" w:pos="0"/>
          <w:tab w:val="left" w:pos="845"/>
        </w:tabs>
        <w:autoSpaceDE w:val="0"/>
        <w:autoSpaceDN w:val="0"/>
        <w:adjustRightInd w:val="0"/>
        <w:spacing w:before="19"/>
        <w:jc w:val="center"/>
        <w:rPr>
          <w:b/>
        </w:rPr>
      </w:pPr>
      <w:r>
        <w:rPr>
          <w:b/>
        </w:rPr>
        <w:t>7</w:t>
      </w:r>
      <w:r w:rsidR="00765AD9" w:rsidRPr="00765AD9">
        <w:rPr>
          <w:b/>
        </w:rPr>
        <w:t xml:space="preserve">. </w:t>
      </w:r>
      <w:r>
        <w:rPr>
          <w:b/>
        </w:rPr>
        <w:t>ОТВЕСТВЕННОСТЬ ЧЛЕНОВ НАБЛЮДАТЕЛЬНОГО СОВЕТА</w:t>
      </w:r>
    </w:p>
    <w:p w:rsidR="00FE62CA" w:rsidRDefault="00FE62CA" w:rsidP="00765AD9">
      <w:pPr>
        <w:widowControl w:val="0"/>
        <w:shd w:val="clear" w:color="auto" w:fill="FFFFFF"/>
        <w:tabs>
          <w:tab w:val="left" w:pos="0"/>
          <w:tab w:val="left" w:pos="845"/>
        </w:tabs>
        <w:autoSpaceDE w:val="0"/>
        <w:autoSpaceDN w:val="0"/>
        <w:adjustRightInd w:val="0"/>
        <w:spacing w:before="19"/>
        <w:jc w:val="both"/>
        <w:rPr>
          <w:b/>
        </w:rPr>
      </w:pPr>
    </w:p>
    <w:p w:rsidR="00765AD9" w:rsidRPr="00C94B54" w:rsidRDefault="00765AD9" w:rsidP="00FE62CA">
      <w:pPr>
        <w:widowControl w:val="0"/>
        <w:shd w:val="clear" w:color="auto" w:fill="FFFFFF"/>
        <w:tabs>
          <w:tab w:val="left" w:pos="0"/>
          <w:tab w:val="left" w:pos="835"/>
        </w:tabs>
        <w:autoSpaceDE w:val="0"/>
        <w:autoSpaceDN w:val="0"/>
        <w:adjustRightInd w:val="0"/>
        <w:spacing w:before="19" w:line="360" w:lineRule="auto"/>
        <w:jc w:val="both"/>
      </w:pPr>
      <w:r>
        <w:tab/>
      </w:r>
      <w:r w:rsidR="00A245B0">
        <w:t xml:space="preserve">7.1. </w:t>
      </w:r>
      <w:r w:rsidRPr="00C94B54">
        <w:t>Члены Наблюдательного совета при о</w:t>
      </w:r>
      <w:r>
        <w:t>существлении своих прав и испол</w:t>
      </w:r>
      <w:r w:rsidRPr="00C94B54">
        <w:t xml:space="preserve">нении обязанностей должны действовать </w:t>
      </w:r>
      <w:r w:rsidRPr="00765AD9">
        <w:rPr>
          <w:bCs/>
        </w:rPr>
        <w:t>в</w:t>
      </w:r>
      <w:r w:rsidR="00A64B6E">
        <w:rPr>
          <w:bCs/>
        </w:rPr>
        <w:t xml:space="preserve"> </w:t>
      </w:r>
      <w:r w:rsidRPr="00C94B54">
        <w:t xml:space="preserve">интересах </w:t>
      </w:r>
      <w:r>
        <w:t>У</w:t>
      </w:r>
      <w:r w:rsidRPr="00C94B54">
        <w:t>чреждения, осуществлять свои права и исполнять обязанности в отношен</w:t>
      </w:r>
      <w:r>
        <w:t>ии общества добро</w:t>
      </w:r>
      <w:r w:rsidRPr="00C94B54">
        <w:t xml:space="preserve">совестно и разумно. </w:t>
      </w:r>
    </w:p>
    <w:p w:rsidR="00765AD9" w:rsidRDefault="00765AD9" w:rsidP="00FE62CA">
      <w:pPr>
        <w:widowControl w:val="0"/>
        <w:shd w:val="clear" w:color="auto" w:fill="FFFFFF"/>
        <w:tabs>
          <w:tab w:val="left" w:pos="0"/>
          <w:tab w:val="left" w:pos="835"/>
        </w:tabs>
        <w:autoSpaceDE w:val="0"/>
        <w:autoSpaceDN w:val="0"/>
        <w:adjustRightInd w:val="0"/>
        <w:spacing w:line="360" w:lineRule="auto"/>
        <w:jc w:val="both"/>
      </w:pPr>
      <w:r>
        <w:tab/>
      </w:r>
      <w:r w:rsidR="00A245B0">
        <w:t xml:space="preserve">7.2. </w:t>
      </w:r>
      <w:r w:rsidRPr="00C94B54">
        <w:t xml:space="preserve">Члены Наблюдательного совета несут ответственность перед </w:t>
      </w:r>
      <w:r>
        <w:t>У</w:t>
      </w:r>
      <w:r w:rsidRPr="00C94B54">
        <w:t xml:space="preserve">чреждением за убытки, причиненные автономному учреждению их виновными действиями (бездействием), если иные основания и размер ответственности не установлены федеральными законами. При этом в Наблюдательном совете не несут ответственности члены, голосовавшие против </w:t>
      </w:r>
      <w:r>
        <w:t>решения, которое повлекло причи</w:t>
      </w:r>
      <w:r w:rsidRPr="00C94B54">
        <w:t xml:space="preserve">нение обществу убытков, или не принимавшие участия в голосовании. </w:t>
      </w:r>
    </w:p>
    <w:p w:rsidR="00765AD9" w:rsidRDefault="00765AD9" w:rsidP="00FE62CA">
      <w:pPr>
        <w:widowControl w:val="0"/>
        <w:shd w:val="clear" w:color="auto" w:fill="FFFFFF"/>
        <w:tabs>
          <w:tab w:val="left" w:pos="0"/>
          <w:tab w:val="left" w:pos="835"/>
        </w:tabs>
        <w:autoSpaceDE w:val="0"/>
        <w:autoSpaceDN w:val="0"/>
        <w:adjustRightInd w:val="0"/>
        <w:spacing w:line="360" w:lineRule="auto"/>
        <w:jc w:val="both"/>
      </w:pPr>
      <w:r>
        <w:tab/>
      </w:r>
      <w:r w:rsidR="00A245B0">
        <w:t xml:space="preserve">7.3. </w:t>
      </w:r>
      <w:r w:rsidRPr="00C94B54">
        <w:t>При определении оснований и размера отве</w:t>
      </w:r>
      <w:r>
        <w:t>тственности членов Наблюда</w:t>
      </w:r>
      <w:r w:rsidRPr="00C94B54">
        <w:t xml:space="preserve">тельного совета должны быть приняты во внимание обычные условия делового оборота и иные обстоятельства, имеющие значение для дела. </w:t>
      </w:r>
    </w:p>
    <w:p w:rsidR="00765AD9" w:rsidRDefault="00765AD9" w:rsidP="00FE62CA">
      <w:pPr>
        <w:widowControl w:val="0"/>
        <w:shd w:val="clear" w:color="auto" w:fill="FFFFFF"/>
        <w:tabs>
          <w:tab w:val="left" w:pos="0"/>
          <w:tab w:val="left" w:pos="835"/>
        </w:tabs>
        <w:autoSpaceDE w:val="0"/>
        <w:autoSpaceDN w:val="0"/>
        <w:adjustRightInd w:val="0"/>
        <w:spacing w:line="360" w:lineRule="auto"/>
        <w:jc w:val="both"/>
      </w:pPr>
    </w:p>
    <w:p w:rsidR="00765AD9" w:rsidRPr="00FE62CA" w:rsidRDefault="00A245B0" w:rsidP="00FE62CA">
      <w:pPr>
        <w:shd w:val="clear" w:color="auto" w:fill="FFFFFF"/>
        <w:tabs>
          <w:tab w:val="left" w:pos="0"/>
          <w:tab w:val="left" w:pos="662"/>
        </w:tabs>
        <w:spacing w:before="298"/>
        <w:ind w:firstLine="714"/>
        <w:jc w:val="center"/>
        <w:rPr>
          <w:b/>
          <w:bCs/>
        </w:rPr>
      </w:pPr>
      <w:r>
        <w:rPr>
          <w:b/>
        </w:rPr>
        <w:t>8</w:t>
      </w:r>
      <w:r w:rsidR="00765AD9" w:rsidRPr="00FE62CA">
        <w:rPr>
          <w:b/>
        </w:rPr>
        <w:t xml:space="preserve">. </w:t>
      </w:r>
      <w:r w:rsidR="00FE62CA" w:rsidRPr="00FE62CA">
        <w:rPr>
          <w:b/>
        </w:rPr>
        <w:t>ПРОЦЕДУРА УТВЕРЖДЕНИЯ И ВНЕСЕНИЯ ИЗМЕНЕНИЙ В ПОЛОЖЕНИЕ О НАБЛЮДАТЕЛЬНОМ СОВЕТЕ</w:t>
      </w:r>
    </w:p>
    <w:p w:rsidR="00FE62CA" w:rsidRPr="00FE62CA" w:rsidRDefault="00FE62CA" w:rsidP="00FE62CA">
      <w:pPr>
        <w:shd w:val="clear" w:color="auto" w:fill="FFFFFF"/>
        <w:tabs>
          <w:tab w:val="left" w:pos="0"/>
          <w:tab w:val="left" w:pos="662"/>
        </w:tabs>
        <w:spacing w:before="298"/>
        <w:ind w:firstLine="714"/>
        <w:jc w:val="center"/>
      </w:pPr>
    </w:p>
    <w:p w:rsidR="00765AD9" w:rsidRPr="00C94B54" w:rsidRDefault="00765AD9" w:rsidP="00FE62CA">
      <w:pPr>
        <w:widowControl w:val="0"/>
        <w:shd w:val="clear" w:color="auto" w:fill="FFFFFF"/>
        <w:tabs>
          <w:tab w:val="left" w:pos="0"/>
          <w:tab w:val="left" w:pos="854"/>
        </w:tabs>
        <w:autoSpaceDE w:val="0"/>
        <w:autoSpaceDN w:val="0"/>
        <w:adjustRightInd w:val="0"/>
        <w:spacing w:line="360" w:lineRule="auto"/>
        <w:jc w:val="both"/>
        <w:rPr>
          <w:b/>
          <w:bCs/>
        </w:rPr>
      </w:pPr>
      <w:r>
        <w:tab/>
      </w:r>
      <w:r w:rsidR="00A245B0">
        <w:t xml:space="preserve">8.1. </w:t>
      </w:r>
      <w:r w:rsidRPr="00C94B54">
        <w:t xml:space="preserve">Положение о Наблюдательном совете </w:t>
      </w:r>
      <w:r>
        <w:t>утверждается на заседании Наблю</w:t>
      </w:r>
      <w:r w:rsidRPr="00C94B54">
        <w:t>дательного совета. Решение об его утверждени</w:t>
      </w:r>
      <w:r>
        <w:t>и принимается большинством голо</w:t>
      </w:r>
      <w:r w:rsidRPr="00C94B54">
        <w:t xml:space="preserve">сов участвующих в заседании Наблюдательного совета. </w:t>
      </w:r>
    </w:p>
    <w:p w:rsidR="00765AD9" w:rsidRPr="00C94B54" w:rsidRDefault="00765AD9" w:rsidP="00FE62CA">
      <w:pPr>
        <w:widowControl w:val="0"/>
        <w:shd w:val="clear" w:color="auto" w:fill="FFFFFF"/>
        <w:tabs>
          <w:tab w:val="left" w:pos="0"/>
          <w:tab w:val="left" w:pos="854"/>
        </w:tabs>
        <w:autoSpaceDE w:val="0"/>
        <w:autoSpaceDN w:val="0"/>
        <w:adjustRightInd w:val="0"/>
        <w:spacing w:before="10" w:line="360" w:lineRule="auto"/>
        <w:jc w:val="both"/>
      </w:pPr>
      <w:r>
        <w:tab/>
      </w:r>
      <w:r w:rsidR="00A245B0">
        <w:t xml:space="preserve">8.2. </w:t>
      </w:r>
      <w:r w:rsidRPr="00C94B54">
        <w:t xml:space="preserve">Предложения о внесении изменений и дополнений в Положение вносятся в порядке, предусмотренном Положением для внесения предложений в повестку дня очередного или внеочередного заседания Наблюдательного совета. </w:t>
      </w:r>
    </w:p>
    <w:p w:rsidR="00765AD9" w:rsidRPr="00C94B54" w:rsidRDefault="00765AD9" w:rsidP="00FE62CA">
      <w:pPr>
        <w:widowControl w:val="0"/>
        <w:shd w:val="clear" w:color="auto" w:fill="FFFFFF"/>
        <w:tabs>
          <w:tab w:val="left" w:pos="0"/>
          <w:tab w:val="left" w:pos="854"/>
        </w:tabs>
        <w:autoSpaceDE w:val="0"/>
        <w:autoSpaceDN w:val="0"/>
        <w:adjustRightInd w:val="0"/>
        <w:spacing w:before="19" w:line="360" w:lineRule="auto"/>
        <w:jc w:val="both"/>
      </w:pPr>
      <w:r>
        <w:tab/>
      </w:r>
      <w:r w:rsidR="00A245B0">
        <w:t xml:space="preserve">8.3. </w:t>
      </w:r>
      <w:r w:rsidRPr="00C94B54">
        <w:t>Решение о внесении дополнений или изменений в Положение принимается большинством голосов членов Наблюдательного совета, уча</w:t>
      </w:r>
      <w:r>
        <w:t>ствующих в заседа</w:t>
      </w:r>
      <w:r w:rsidRPr="00C94B54">
        <w:t xml:space="preserve">нии </w:t>
      </w:r>
      <w:r w:rsidRPr="00C94B54">
        <w:lastRenderedPageBreak/>
        <w:t xml:space="preserve">Наблюдательного совета. </w:t>
      </w:r>
    </w:p>
    <w:p w:rsidR="00765AD9" w:rsidRPr="00ED5193" w:rsidRDefault="00765AD9" w:rsidP="00FE62CA">
      <w:pPr>
        <w:widowControl w:val="0"/>
        <w:shd w:val="clear" w:color="auto" w:fill="FFFFFF"/>
        <w:tabs>
          <w:tab w:val="left" w:pos="0"/>
          <w:tab w:val="left" w:pos="854"/>
        </w:tabs>
        <w:autoSpaceDE w:val="0"/>
        <w:autoSpaceDN w:val="0"/>
        <w:adjustRightInd w:val="0"/>
        <w:spacing w:before="10" w:line="360" w:lineRule="auto"/>
        <w:jc w:val="both"/>
        <w:rPr>
          <w:sz w:val="18"/>
          <w:szCs w:val="18"/>
        </w:rPr>
      </w:pPr>
      <w:r>
        <w:tab/>
      </w:r>
      <w:r w:rsidR="00A245B0">
        <w:t xml:space="preserve">8.4. </w:t>
      </w:r>
      <w:r w:rsidRPr="00C94B54">
        <w:t xml:space="preserve">Если в результате изменения законодательства и нормативных актов РФ отдельные статьи настоящего положения вступают в противоречие с ними, эти статьи утрачивают силу и до момента внесения изменений в положение </w:t>
      </w:r>
      <w:r>
        <w:t>члены На</w:t>
      </w:r>
      <w:r w:rsidRPr="00C94B54">
        <w:t>блюдательного совета руководствуются законодательством РФ.</w:t>
      </w:r>
    </w:p>
    <w:p w:rsidR="00765AD9" w:rsidRPr="00C94B54" w:rsidRDefault="00765AD9" w:rsidP="00765AD9">
      <w:pPr>
        <w:widowControl w:val="0"/>
        <w:shd w:val="clear" w:color="auto" w:fill="FFFFFF"/>
        <w:tabs>
          <w:tab w:val="left" w:pos="0"/>
          <w:tab w:val="left" w:pos="835"/>
        </w:tabs>
        <w:autoSpaceDE w:val="0"/>
        <w:autoSpaceDN w:val="0"/>
        <w:adjustRightInd w:val="0"/>
        <w:jc w:val="both"/>
      </w:pPr>
    </w:p>
    <w:p w:rsidR="00765AD9" w:rsidRPr="00765AD9" w:rsidRDefault="00765AD9" w:rsidP="00765AD9">
      <w:pPr>
        <w:widowControl w:val="0"/>
        <w:shd w:val="clear" w:color="auto" w:fill="FFFFFF"/>
        <w:tabs>
          <w:tab w:val="left" w:pos="0"/>
          <w:tab w:val="left" w:pos="845"/>
        </w:tabs>
        <w:autoSpaceDE w:val="0"/>
        <w:autoSpaceDN w:val="0"/>
        <w:adjustRightInd w:val="0"/>
        <w:spacing w:before="19"/>
        <w:jc w:val="both"/>
        <w:rPr>
          <w:b/>
        </w:rPr>
      </w:pPr>
    </w:p>
    <w:p w:rsidR="00765AD9" w:rsidRPr="00765AD9" w:rsidRDefault="00765AD9" w:rsidP="00DC3234">
      <w:pPr>
        <w:spacing w:line="360" w:lineRule="auto"/>
        <w:ind w:firstLine="709"/>
        <w:jc w:val="both"/>
        <w:rPr>
          <w:b/>
        </w:rPr>
      </w:pPr>
    </w:p>
    <w:sectPr w:rsidR="00765AD9" w:rsidRPr="00765AD9" w:rsidSect="004629C0">
      <w:footerReference w:type="even" r:id="rId7"/>
      <w:footerReference w:type="default" r:id="rId8"/>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4B7" w:rsidRDefault="008344B7">
      <w:r>
        <w:separator/>
      </w:r>
    </w:p>
  </w:endnote>
  <w:endnote w:type="continuationSeparator" w:id="1">
    <w:p w:rsidR="008344B7" w:rsidRDefault="008344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4A8" w:rsidRDefault="0082272C" w:rsidP="00C76DAD">
    <w:pPr>
      <w:pStyle w:val="a3"/>
      <w:framePr w:wrap="around" w:vAnchor="text" w:hAnchor="margin" w:xAlign="center" w:y="1"/>
      <w:rPr>
        <w:rStyle w:val="a4"/>
      </w:rPr>
    </w:pPr>
    <w:r>
      <w:rPr>
        <w:rStyle w:val="a4"/>
      </w:rPr>
      <w:fldChar w:fldCharType="begin"/>
    </w:r>
    <w:r w:rsidR="002F64A8">
      <w:rPr>
        <w:rStyle w:val="a4"/>
      </w:rPr>
      <w:instrText xml:space="preserve">PAGE  </w:instrText>
    </w:r>
    <w:r>
      <w:rPr>
        <w:rStyle w:val="a4"/>
      </w:rPr>
      <w:fldChar w:fldCharType="end"/>
    </w:r>
  </w:p>
  <w:p w:rsidR="002F64A8" w:rsidRDefault="002F64A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4A8" w:rsidRDefault="0082272C" w:rsidP="00C76DAD">
    <w:pPr>
      <w:pStyle w:val="a3"/>
      <w:framePr w:wrap="around" w:vAnchor="text" w:hAnchor="margin" w:xAlign="center" w:y="1"/>
      <w:rPr>
        <w:rStyle w:val="a4"/>
      </w:rPr>
    </w:pPr>
    <w:r>
      <w:rPr>
        <w:rStyle w:val="a4"/>
      </w:rPr>
      <w:fldChar w:fldCharType="begin"/>
    </w:r>
    <w:r w:rsidR="002F64A8">
      <w:rPr>
        <w:rStyle w:val="a4"/>
      </w:rPr>
      <w:instrText xml:space="preserve">PAGE  </w:instrText>
    </w:r>
    <w:r>
      <w:rPr>
        <w:rStyle w:val="a4"/>
      </w:rPr>
      <w:fldChar w:fldCharType="separate"/>
    </w:r>
    <w:r w:rsidR="0096241C">
      <w:rPr>
        <w:rStyle w:val="a4"/>
        <w:noProof/>
      </w:rPr>
      <w:t>3</w:t>
    </w:r>
    <w:r>
      <w:rPr>
        <w:rStyle w:val="a4"/>
      </w:rPr>
      <w:fldChar w:fldCharType="end"/>
    </w:r>
  </w:p>
  <w:p w:rsidR="002F64A8" w:rsidRDefault="002F64A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4B7" w:rsidRDefault="008344B7">
      <w:r>
        <w:separator/>
      </w:r>
    </w:p>
  </w:footnote>
  <w:footnote w:type="continuationSeparator" w:id="1">
    <w:p w:rsidR="008344B7" w:rsidRDefault="008344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1F2558C"/>
    <w:lvl w:ilvl="0">
      <w:numFmt w:val="bullet"/>
      <w:lvlText w:val="*"/>
      <w:lvlJc w:val="left"/>
    </w:lvl>
  </w:abstractNum>
  <w:abstractNum w:abstractNumId="1">
    <w:nsid w:val="005018A9"/>
    <w:multiLevelType w:val="hybridMultilevel"/>
    <w:tmpl w:val="8FD681F6"/>
    <w:lvl w:ilvl="0" w:tplc="995AA0F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330D17"/>
    <w:multiLevelType w:val="hybridMultilevel"/>
    <w:tmpl w:val="50DC5A8C"/>
    <w:lvl w:ilvl="0" w:tplc="995AA0F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2F4424"/>
    <w:multiLevelType w:val="singleLevel"/>
    <w:tmpl w:val="A042A9EA"/>
    <w:lvl w:ilvl="0">
      <w:start w:val="3"/>
      <w:numFmt w:val="decimal"/>
      <w:lvlText w:val="6.%1."/>
      <w:legacy w:legacy="1" w:legacySpace="0" w:legacyIndent="384"/>
      <w:lvlJc w:val="left"/>
      <w:rPr>
        <w:rFonts w:ascii="Times New Roman" w:hAnsi="Times New Roman" w:cs="Times New Roman" w:hint="default"/>
      </w:rPr>
    </w:lvl>
  </w:abstractNum>
  <w:abstractNum w:abstractNumId="4">
    <w:nsid w:val="27DE3B93"/>
    <w:multiLevelType w:val="hybridMultilevel"/>
    <w:tmpl w:val="4E58E216"/>
    <w:lvl w:ilvl="0" w:tplc="995AA0F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98044B2"/>
    <w:multiLevelType w:val="singleLevel"/>
    <w:tmpl w:val="4E36DE1E"/>
    <w:lvl w:ilvl="0">
      <w:start w:val="1"/>
      <w:numFmt w:val="decimal"/>
      <w:lvlText w:val="8.%1."/>
      <w:legacy w:legacy="1" w:legacySpace="0" w:legacyIndent="393"/>
      <w:lvlJc w:val="left"/>
      <w:rPr>
        <w:rFonts w:ascii="Times New Roman" w:hAnsi="Times New Roman" w:cs="Times New Roman" w:hint="default"/>
        <w:b w:val="0"/>
      </w:rPr>
    </w:lvl>
  </w:abstractNum>
  <w:abstractNum w:abstractNumId="6">
    <w:nsid w:val="3ECA1A1C"/>
    <w:multiLevelType w:val="singleLevel"/>
    <w:tmpl w:val="AB52F7F8"/>
    <w:lvl w:ilvl="0">
      <w:start w:val="1"/>
      <w:numFmt w:val="decimal"/>
      <w:lvlText w:val="5.%1."/>
      <w:legacy w:legacy="1" w:legacySpace="0" w:legacyIndent="394"/>
      <w:lvlJc w:val="left"/>
      <w:rPr>
        <w:rFonts w:ascii="Times New Roman" w:hAnsi="Times New Roman" w:cs="Times New Roman" w:hint="default"/>
      </w:rPr>
    </w:lvl>
  </w:abstractNum>
  <w:abstractNum w:abstractNumId="7">
    <w:nsid w:val="553470D9"/>
    <w:multiLevelType w:val="singleLevel"/>
    <w:tmpl w:val="1D080A58"/>
    <w:lvl w:ilvl="0">
      <w:start w:val="1"/>
      <w:numFmt w:val="decimal"/>
      <w:lvlText w:val="6.%1."/>
      <w:legacy w:legacy="1" w:legacySpace="0" w:legacyIndent="384"/>
      <w:lvlJc w:val="left"/>
      <w:rPr>
        <w:rFonts w:ascii="Times New Roman" w:hAnsi="Times New Roman" w:cs="Times New Roman" w:hint="default"/>
      </w:rPr>
    </w:lvl>
  </w:abstractNum>
  <w:abstractNum w:abstractNumId="8">
    <w:nsid w:val="5C5458AB"/>
    <w:multiLevelType w:val="hybridMultilevel"/>
    <w:tmpl w:val="F2A2C650"/>
    <w:lvl w:ilvl="0" w:tplc="995AA0F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2736D33"/>
    <w:multiLevelType w:val="hybridMultilevel"/>
    <w:tmpl w:val="802824D6"/>
    <w:lvl w:ilvl="0" w:tplc="99F02990">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DDA5D3F"/>
    <w:multiLevelType w:val="singleLevel"/>
    <w:tmpl w:val="2E6EB968"/>
    <w:lvl w:ilvl="0">
      <w:start w:val="1"/>
      <w:numFmt w:val="decimal"/>
      <w:lvlText w:val="7.%1."/>
      <w:legacy w:legacy="1" w:legacySpace="0" w:legacyIndent="393"/>
      <w:lvlJc w:val="left"/>
      <w:rPr>
        <w:rFonts w:ascii="Times New Roman" w:hAnsi="Times New Roman"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 w:ilvl="0">
        <w:start w:val="4"/>
        <w:numFmt w:val="decimal"/>
        <w:lvlText w:val="5.%1."/>
        <w:legacy w:legacy="1" w:legacySpace="0" w:legacyIndent="394"/>
        <w:lvlJc w:val="left"/>
        <w:rPr>
          <w:rFonts w:ascii="Times New Roman" w:hAnsi="Times New Roman" w:cs="Times New Roman" w:hint="default"/>
        </w:rPr>
      </w:lvl>
    </w:lvlOverride>
  </w:num>
  <w:num w:numId="7">
    <w:abstractNumId w:val="7"/>
  </w:num>
  <w:num w:numId="8">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9">
    <w:abstractNumId w:val="3"/>
  </w:num>
  <w:num w:numId="10">
    <w:abstractNumId w:val="10"/>
  </w:num>
  <w:num w:numId="11">
    <w:abstractNumId w:val="5"/>
  </w:num>
  <w:num w:numId="12">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noPunctuationKerning/>
  <w:characterSpacingControl w:val="doNotCompress"/>
  <w:footnotePr>
    <w:footnote w:id="0"/>
    <w:footnote w:id="1"/>
  </w:footnotePr>
  <w:endnotePr>
    <w:endnote w:id="0"/>
    <w:endnote w:id="1"/>
  </w:endnotePr>
  <w:compat/>
  <w:rsids>
    <w:rsidRoot w:val="003E0F1D"/>
    <w:rsid w:val="0000490E"/>
    <w:rsid w:val="00045F3B"/>
    <w:rsid w:val="00050E88"/>
    <w:rsid w:val="00070DA3"/>
    <w:rsid w:val="000F4021"/>
    <w:rsid w:val="001118D7"/>
    <w:rsid w:val="0018087D"/>
    <w:rsid w:val="001B79FD"/>
    <w:rsid w:val="001E652C"/>
    <w:rsid w:val="00200292"/>
    <w:rsid w:val="00200776"/>
    <w:rsid w:val="00213182"/>
    <w:rsid w:val="00223A00"/>
    <w:rsid w:val="00272FE9"/>
    <w:rsid w:val="002B29D5"/>
    <w:rsid w:val="002F64A8"/>
    <w:rsid w:val="0030311C"/>
    <w:rsid w:val="00393104"/>
    <w:rsid w:val="003C495C"/>
    <w:rsid w:val="003E0F1D"/>
    <w:rsid w:val="00461419"/>
    <w:rsid w:val="004629C0"/>
    <w:rsid w:val="00486F21"/>
    <w:rsid w:val="00510455"/>
    <w:rsid w:val="0053510D"/>
    <w:rsid w:val="00586330"/>
    <w:rsid w:val="00651212"/>
    <w:rsid w:val="00765AD9"/>
    <w:rsid w:val="0082272C"/>
    <w:rsid w:val="00824630"/>
    <w:rsid w:val="008344B7"/>
    <w:rsid w:val="00843C7D"/>
    <w:rsid w:val="00850501"/>
    <w:rsid w:val="008D38D9"/>
    <w:rsid w:val="008E4631"/>
    <w:rsid w:val="009114EA"/>
    <w:rsid w:val="0096241C"/>
    <w:rsid w:val="009A552E"/>
    <w:rsid w:val="009C0286"/>
    <w:rsid w:val="00A245B0"/>
    <w:rsid w:val="00A64B6E"/>
    <w:rsid w:val="00A7259D"/>
    <w:rsid w:val="00A82B25"/>
    <w:rsid w:val="00A86048"/>
    <w:rsid w:val="00AC056C"/>
    <w:rsid w:val="00AD71A5"/>
    <w:rsid w:val="00AF22AF"/>
    <w:rsid w:val="00B07448"/>
    <w:rsid w:val="00C07127"/>
    <w:rsid w:val="00C17ADD"/>
    <w:rsid w:val="00C4750B"/>
    <w:rsid w:val="00C76DAD"/>
    <w:rsid w:val="00CA40D5"/>
    <w:rsid w:val="00CF6FB4"/>
    <w:rsid w:val="00DC3234"/>
    <w:rsid w:val="00DD4325"/>
    <w:rsid w:val="00EB0157"/>
    <w:rsid w:val="00F30AF6"/>
    <w:rsid w:val="00F877FC"/>
    <w:rsid w:val="00FC57F6"/>
    <w:rsid w:val="00FE62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432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76DAD"/>
    <w:pPr>
      <w:tabs>
        <w:tab w:val="center" w:pos="4677"/>
        <w:tab w:val="right" w:pos="9355"/>
      </w:tabs>
    </w:pPr>
  </w:style>
  <w:style w:type="character" w:styleId="a4">
    <w:name w:val="page number"/>
    <w:basedOn w:val="a0"/>
    <w:rsid w:val="00C76DAD"/>
  </w:style>
  <w:style w:type="paragraph" w:customStyle="1" w:styleId="ConsPlusNormal">
    <w:name w:val="ConsPlusNormal"/>
    <w:rsid w:val="00DC3234"/>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432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C76DAD"/>
    <w:pPr>
      <w:tabs>
        <w:tab w:val="center" w:pos="4677"/>
        <w:tab w:val="right" w:pos="9355"/>
      </w:tabs>
    </w:pPr>
  </w:style>
  <w:style w:type="character" w:styleId="a4">
    <w:name w:val="page number"/>
    <w:basedOn w:val="a0"/>
    <w:rsid w:val="00C76DAD"/>
  </w:style>
  <w:style w:type="paragraph" w:customStyle="1" w:styleId="ConsPlusNormal">
    <w:name w:val="ConsPlusNormal"/>
    <w:rsid w:val="00DC3234"/>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3081</Words>
  <Characters>17564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ПРИМЕРНОЕ ПОЛОЖЕНИЕ О НАБЛЮДАТЕЛЬНОМ СОВЕТЕ</vt:lpstr>
    </vt:vector>
  </TitlesOfParts>
  <Company>Reanimator Extreme Edition</Company>
  <LinksUpToDate>false</LinksUpToDate>
  <CharactersWithSpaces>20604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ПРИМЕРНОЕ ПОЛОЖЕНИЕ О НАБЛЮДАТЕЛЬНОМ СОВЕТЕ</dc:title>
  <dc:creator>Полина</dc:creator>
  <cp:lastModifiedBy>Sekretar</cp:lastModifiedBy>
  <cp:revision>5</cp:revision>
  <cp:lastPrinted>2017-01-12T10:29:00Z</cp:lastPrinted>
  <dcterms:created xsi:type="dcterms:W3CDTF">2017-01-12T09:47:00Z</dcterms:created>
  <dcterms:modified xsi:type="dcterms:W3CDTF">2017-01-12T10:29:00Z</dcterms:modified>
</cp:coreProperties>
</file>