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2D" w:rsidRDefault="00D6452D" w:rsidP="00D645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52D" w:rsidRPr="008B402A" w:rsidRDefault="00D6452D" w:rsidP="00D6452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87DD0">
        <w:rPr>
          <w:rFonts w:ascii="Times New Roman" w:hAnsi="Times New Roman" w:cs="Times New Roman"/>
          <w:sz w:val="36"/>
          <w:szCs w:val="36"/>
        </w:rPr>
        <w:t>ДОПОЛНИТЕЛЬНАЯ ПРОФЕССИОНАЛЬНАЯ П</w:t>
      </w:r>
      <w:r>
        <w:rPr>
          <w:rFonts w:ascii="Times New Roman" w:hAnsi="Times New Roman" w:cs="Times New Roman"/>
          <w:sz w:val="36"/>
          <w:szCs w:val="36"/>
        </w:rPr>
        <w:t>РОГРАММА ПОВЫШЕНИЯ КВАЛИФИКАЦИИ</w:t>
      </w:r>
    </w:p>
    <w:p w:rsidR="00D6452D" w:rsidRDefault="00D6452D" w:rsidP="00D645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F87DD0">
        <w:rPr>
          <w:rFonts w:ascii="Times New Roman" w:hAnsi="Times New Roman" w:cs="Times New Roman"/>
          <w:sz w:val="32"/>
          <w:szCs w:val="32"/>
        </w:rPr>
        <w:t xml:space="preserve">Современные технологии активного обучения при реализации дополнительной </w:t>
      </w:r>
      <w:r>
        <w:rPr>
          <w:rFonts w:ascii="Times New Roman" w:hAnsi="Times New Roman" w:cs="Times New Roman"/>
          <w:sz w:val="32"/>
          <w:szCs w:val="32"/>
        </w:rPr>
        <w:t>общеобразовательной</w:t>
      </w:r>
      <w:r w:rsidRPr="00F87DD0">
        <w:rPr>
          <w:rFonts w:ascii="Times New Roman" w:hAnsi="Times New Roman" w:cs="Times New Roman"/>
          <w:sz w:val="32"/>
          <w:szCs w:val="32"/>
        </w:rPr>
        <w:t xml:space="preserve"> программы в условиях ФГОС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D6452D" w:rsidRDefault="00D6452D" w:rsidP="00D645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52D" w:rsidRPr="008B402A" w:rsidRDefault="00D6452D" w:rsidP="00D645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02A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p w:rsidR="00D6452D" w:rsidRPr="008B402A" w:rsidRDefault="00D6452D" w:rsidP="00D64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402A">
        <w:rPr>
          <w:rFonts w:ascii="Times New Roman" w:eastAsia="Times New Roman" w:hAnsi="Times New Roman" w:cs="Times New Roman"/>
          <w:sz w:val="28"/>
          <w:szCs w:val="28"/>
        </w:rPr>
        <w:t>Категория слушателей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02A">
        <w:rPr>
          <w:rFonts w:ascii="Times New Roman" w:eastAsia="Times New Roman" w:hAnsi="Times New Roman" w:cs="Times New Roman"/>
          <w:sz w:val="28"/>
          <w:szCs w:val="28"/>
        </w:rPr>
        <w:t>педагоги дополнительного образования.</w:t>
      </w:r>
    </w:p>
    <w:p w:rsidR="00D6452D" w:rsidRPr="008B402A" w:rsidRDefault="00D6452D" w:rsidP="00D64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402A">
        <w:rPr>
          <w:rFonts w:ascii="Times New Roman" w:eastAsia="Times New Roman" w:hAnsi="Times New Roman" w:cs="Times New Roman"/>
          <w:sz w:val="28"/>
          <w:szCs w:val="28"/>
        </w:rPr>
        <w:t>Срок обучения – 108 часов.</w:t>
      </w:r>
    </w:p>
    <w:p w:rsidR="00D6452D" w:rsidRPr="008B402A" w:rsidRDefault="00D6452D" w:rsidP="00D64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402A">
        <w:rPr>
          <w:rFonts w:ascii="Times New Roman" w:eastAsia="Times New Roman" w:hAnsi="Times New Roman" w:cs="Times New Roman"/>
          <w:sz w:val="28"/>
          <w:szCs w:val="28"/>
        </w:rPr>
        <w:t>Форма обучения – очная</w:t>
      </w:r>
    </w:p>
    <w:tbl>
      <w:tblPr>
        <w:tblW w:w="850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20"/>
        <w:gridCol w:w="3119"/>
      </w:tblGrid>
      <w:tr w:rsidR="00D6452D" w:rsidRPr="008B402A" w:rsidTr="00F17899">
        <w:trPr>
          <w:trHeight w:val="3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час.</w:t>
            </w:r>
          </w:p>
        </w:tc>
      </w:tr>
      <w:tr w:rsidR="00D6452D" w:rsidRPr="008B402A" w:rsidTr="00F17899">
        <w:trPr>
          <w:trHeight w:val="4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452D" w:rsidRPr="008B402A" w:rsidTr="00F17899">
        <w:trPr>
          <w:trHeight w:val="42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Calibri" w:hAnsi="Times New Roman" w:cs="Times New Roman"/>
                <w:sz w:val="28"/>
                <w:szCs w:val="28"/>
              </w:rPr>
              <w:t>Внеурочная деятельность в условиях ФГОС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6452D" w:rsidRPr="008B402A" w:rsidTr="00F17899">
        <w:trPr>
          <w:trHeight w:val="42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методов активного обучения в практической деятельности на занятиях в УДО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D6452D" w:rsidRPr="008B402A" w:rsidTr="00F17899">
        <w:trPr>
          <w:trHeight w:val="42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D6452D" w:rsidRPr="00680C28" w:rsidRDefault="00D6452D" w:rsidP="00D6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52D" w:rsidRPr="00680C28" w:rsidRDefault="00D6452D" w:rsidP="00D645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C28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 ПЛАН</w:t>
      </w:r>
    </w:p>
    <w:p w:rsidR="00D6452D" w:rsidRPr="00680C28" w:rsidRDefault="00D6452D" w:rsidP="00D64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7479"/>
        <w:gridCol w:w="885"/>
      </w:tblGrid>
      <w:tr w:rsidR="00D6452D" w:rsidRPr="008B402A" w:rsidTr="00F17899">
        <w:trPr>
          <w:cantSplit/>
          <w:trHeight w:val="322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2D" w:rsidRPr="008B402A" w:rsidRDefault="00D6452D" w:rsidP="00F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2D" w:rsidRPr="008B402A" w:rsidRDefault="00D6452D" w:rsidP="00F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2D" w:rsidRPr="008B402A" w:rsidRDefault="00D6452D" w:rsidP="00F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час.</w:t>
            </w:r>
          </w:p>
        </w:tc>
      </w:tr>
      <w:tr w:rsidR="00D6452D" w:rsidRPr="008B402A" w:rsidTr="00F17899">
        <w:trPr>
          <w:cantSplit/>
          <w:trHeight w:val="985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452D" w:rsidRPr="008B402A" w:rsidTr="00F17899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B40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0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Внеурочная деятельность в условиях ФГОС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2D" w:rsidRPr="008B402A" w:rsidRDefault="00D6452D" w:rsidP="00F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D6452D" w:rsidRPr="008B402A" w:rsidTr="00F17899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Принцип построения внеурочной воспитательной деятельности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2D" w:rsidRPr="008B402A" w:rsidRDefault="00D6452D" w:rsidP="00F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452D" w:rsidRPr="008B402A" w:rsidTr="00F17899">
        <w:trPr>
          <w:trHeight w:val="48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 и методы внеурочной деятельности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2D" w:rsidRPr="008B402A" w:rsidRDefault="00D6452D" w:rsidP="00F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452D" w:rsidRPr="008B402A" w:rsidTr="00F17899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- Спортивно-оздоровительное направление внеурочной деятельности</w:t>
            </w:r>
          </w:p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Духовно-нравственное направление внеурочной деятельности </w:t>
            </w:r>
          </w:p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Социальное направление внеурочной деятельности </w:t>
            </w:r>
          </w:p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Общекультурное направление внеурочной деятельности </w:t>
            </w:r>
          </w:p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Обще интеллектуальное направление внеурочной деятельности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2D" w:rsidRPr="008B402A" w:rsidRDefault="00D6452D" w:rsidP="00F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452D" w:rsidRPr="008B402A" w:rsidTr="00F17899">
        <w:trPr>
          <w:trHeight w:val="46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tabs>
                <w:tab w:val="left" w:pos="0"/>
                <w:tab w:val="left" w:pos="180"/>
                <w:tab w:val="left" w:pos="720"/>
                <w:tab w:val="left" w:pos="5418"/>
              </w:tabs>
              <w:spacing w:after="0"/>
              <w:ind w:right="-5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внеурочной деятельности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2D" w:rsidRPr="008B402A" w:rsidRDefault="00D6452D" w:rsidP="00F17899">
            <w:pPr>
              <w:tabs>
                <w:tab w:val="left" w:pos="0"/>
                <w:tab w:val="left" w:pos="180"/>
                <w:tab w:val="left" w:pos="720"/>
                <w:tab w:val="left" w:pos="5418"/>
              </w:tabs>
              <w:spacing w:after="0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452D" w:rsidRPr="008B402A" w:rsidTr="00F17899">
        <w:trPr>
          <w:trHeight w:val="48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технологии в организации внеурочной деятельности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tabs>
                <w:tab w:val="left" w:pos="0"/>
                <w:tab w:val="left" w:pos="180"/>
                <w:tab w:val="left" w:pos="720"/>
                <w:tab w:val="left" w:pos="5418"/>
              </w:tabs>
              <w:spacing w:after="0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452D" w:rsidRPr="008B402A" w:rsidTr="00F17899">
        <w:trPr>
          <w:trHeight w:val="48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творчество как одно из направлений </w:t>
            </w: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внеурочной деятельности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tabs>
                <w:tab w:val="left" w:pos="0"/>
                <w:tab w:val="left" w:pos="180"/>
                <w:tab w:val="left" w:pos="720"/>
                <w:tab w:val="left" w:pos="5418"/>
              </w:tabs>
              <w:spacing w:after="0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6452D" w:rsidRPr="008B402A" w:rsidTr="00F17899">
        <w:trPr>
          <w:trHeight w:val="70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tabs>
                <w:tab w:val="left" w:pos="0"/>
                <w:tab w:val="left" w:pos="180"/>
                <w:tab w:val="left" w:pos="720"/>
                <w:tab w:val="left" w:pos="5418"/>
              </w:tabs>
              <w:spacing w:after="0"/>
              <w:ind w:right="-5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и эффекты внеурочной деятельности </w:t>
            </w:r>
            <w:proofErr w:type="gramStart"/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tabs>
                <w:tab w:val="left" w:pos="0"/>
                <w:tab w:val="left" w:pos="180"/>
                <w:tab w:val="left" w:pos="720"/>
                <w:tab w:val="left" w:pos="5418"/>
              </w:tabs>
              <w:spacing w:after="0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452D" w:rsidRPr="008B402A" w:rsidTr="00F17899">
        <w:trPr>
          <w:trHeight w:val="71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tabs>
                <w:tab w:val="left" w:pos="0"/>
                <w:tab w:val="left" w:pos="180"/>
                <w:tab w:val="left" w:pos="720"/>
                <w:tab w:val="left" w:pos="5418"/>
              </w:tabs>
              <w:spacing w:after="0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Уровни воспитательных результатов внеурочной деятельности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tabs>
                <w:tab w:val="left" w:pos="0"/>
                <w:tab w:val="left" w:pos="180"/>
                <w:tab w:val="left" w:pos="720"/>
                <w:tab w:val="left" w:pos="5418"/>
              </w:tabs>
              <w:spacing w:after="0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452D" w:rsidRPr="008B402A" w:rsidTr="00F17899">
        <w:trPr>
          <w:trHeight w:val="54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tabs>
                <w:tab w:val="left" w:pos="0"/>
                <w:tab w:val="left" w:pos="180"/>
                <w:tab w:val="left" w:pos="720"/>
                <w:tab w:val="left" w:pos="5418"/>
              </w:tabs>
              <w:spacing w:after="0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конструктор «Преимущественные формы достижения воспитательных результатов во внеурочной деятельности»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tabs>
                <w:tab w:val="left" w:pos="0"/>
                <w:tab w:val="left" w:pos="180"/>
                <w:tab w:val="left" w:pos="720"/>
                <w:tab w:val="left" w:pos="5418"/>
              </w:tabs>
              <w:spacing w:after="0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452D" w:rsidRPr="008B402A" w:rsidTr="00F17899">
        <w:trPr>
          <w:cantSplit/>
          <w:trHeight w:val="109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2D" w:rsidRPr="008B402A" w:rsidRDefault="00D6452D" w:rsidP="00F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B40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2D" w:rsidRPr="008B402A" w:rsidRDefault="00D6452D" w:rsidP="00F17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Использование методов активного обучения в практической деятельности на занятиях в УДО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2D" w:rsidRPr="008B402A" w:rsidRDefault="00D6452D" w:rsidP="00F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94</w:t>
            </w:r>
          </w:p>
        </w:tc>
      </w:tr>
      <w:tr w:rsidR="00D6452D" w:rsidRPr="008B402A" w:rsidTr="00F17899">
        <w:trPr>
          <w:cantSplit/>
          <w:trHeight w:val="109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нетрадиционных форм проведения занятий</w:t>
            </w:r>
            <w:r w:rsidRPr="008B40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 процессе обучения изображению предметов и явлений средствами графики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452D" w:rsidRPr="008B402A" w:rsidTr="00F17899">
        <w:trPr>
          <w:trHeight w:val="38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Граттаж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2D" w:rsidRPr="008B402A" w:rsidRDefault="00D6452D" w:rsidP="00F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452D" w:rsidRPr="008B402A" w:rsidTr="00F17899">
        <w:trPr>
          <w:trHeight w:val="29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8B40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Набрызг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2D" w:rsidRPr="008B402A" w:rsidRDefault="00D6452D" w:rsidP="00F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452D" w:rsidRPr="008B402A" w:rsidTr="00F17899">
        <w:trPr>
          <w:trHeight w:val="32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40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Монотипия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2D" w:rsidRPr="008B402A" w:rsidRDefault="00D6452D" w:rsidP="00F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452D" w:rsidRPr="008B402A" w:rsidTr="00F17899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2D" w:rsidRPr="008B402A" w:rsidRDefault="00D6452D" w:rsidP="00F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2D" w:rsidRPr="008B402A" w:rsidRDefault="00D6452D" w:rsidP="00F17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 элементов технологий</w:t>
            </w:r>
          </w:p>
          <w:p w:rsidR="00D6452D" w:rsidRPr="008B402A" w:rsidRDefault="00D6452D" w:rsidP="00F17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проектного и развивающего обучения на занятиях по изготовлению сувениров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2D" w:rsidRPr="008B402A" w:rsidRDefault="00D6452D" w:rsidP="00F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52D" w:rsidRPr="008B402A" w:rsidRDefault="00D6452D" w:rsidP="00F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452D" w:rsidRPr="008B402A" w:rsidTr="00F17899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452D" w:rsidRPr="008B402A" w:rsidTr="00F17899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бумагой, картоном, фольгой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452D" w:rsidRPr="008B402A" w:rsidTr="00F17899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тканью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452D" w:rsidRPr="008B402A" w:rsidTr="00F17899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творческой деятельности воспитанников </w:t>
            </w: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овладении навыками акварельной живописи.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452D" w:rsidRPr="008B402A" w:rsidTr="00F17899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02A">
              <w:rPr>
                <w:rFonts w:ascii="Times New Roman" w:hAnsi="Times New Roman"/>
                <w:sz w:val="28"/>
                <w:szCs w:val="28"/>
              </w:rPr>
              <w:t>Цветовой круг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452D" w:rsidRPr="008B402A" w:rsidTr="00F17899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B402A">
              <w:rPr>
                <w:rFonts w:ascii="Times New Roman" w:hAnsi="Times New Roman"/>
                <w:sz w:val="28"/>
                <w:szCs w:val="28"/>
              </w:rPr>
              <w:t>Тоновой натюрморт (</w:t>
            </w:r>
            <w:proofErr w:type="spellStart"/>
            <w:r w:rsidRPr="008B402A">
              <w:rPr>
                <w:rFonts w:ascii="Times New Roman" w:hAnsi="Times New Roman"/>
                <w:sz w:val="28"/>
                <w:szCs w:val="28"/>
              </w:rPr>
              <w:t>грийзаль</w:t>
            </w:r>
            <w:proofErr w:type="spellEnd"/>
            <w:r w:rsidRPr="008B402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452D" w:rsidRPr="008B402A" w:rsidTr="00F17899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B402A">
              <w:rPr>
                <w:rFonts w:ascii="Times New Roman" w:hAnsi="Times New Roman"/>
                <w:sz w:val="28"/>
                <w:szCs w:val="28"/>
              </w:rPr>
              <w:t xml:space="preserve">Творческая композиция в технике </w:t>
            </w:r>
            <w:proofErr w:type="spellStart"/>
            <w:r w:rsidRPr="008B402A">
              <w:rPr>
                <w:rFonts w:ascii="Times New Roman" w:hAnsi="Times New Roman"/>
                <w:sz w:val="28"/>
                <w:szCs w:val="28"/>
              </w:rPr>
              <w:t>по-сырому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452D" w:rsidRPr="008B402A" w:rsidTr="00F17899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B40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Информационно - коммуникативные технологии в процессе создания </w:t>
            </w:r>
            <w:proofErr w:type="spellStart"/>
            <w:proofErr w:type="gramStart"/>
            <w:r w:rsidRPr="008B402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дизайн-проектов</w:t>
            </w:r>
            <w:proofErr w:type="spellEnd"/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452D" w:rsidRPr="008B402A" w:rsidTr="00F17899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B402A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Определение дизайна. Сущность дизайна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452D" w:rsidRPr="008B402A" w:rsidTr="00F17899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Технологии и техники создания дизайна. Декоративная живопись.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452D" w:rsidRPr="008B402A" w:rsidTr="00F17899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452D" w:rsidRPr="008B402A" w:rsidTr="00F17899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Методика обучения элементарным упражнениям </w:t>
            </w:r>
            <w:proofErr w:type="gramStart"/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посвит</w:t>
            </w:r>
            <w:proofErr w:type="gramEnd"/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дизайну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452D" w:rsidRPr="008B402A" w:rsidTr="00F17899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«из рук в руки» как основа обучения практическим навыкам свит дизайна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452D" w:rsidRPr="008B402A" w:rsidTr="00F17899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формообразования в проектировании свит объектов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452D" w:rsidRPr="008B402A" w:rsidTr="00F17899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метода проектов на занятиях </w:t>
            </w:r>
            <w:proofErr w:type="gramStart"/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посвит</w:t>
            </w:r>
            <w:proofErr w:type="gramEnd"/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дизайну.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452D" w:rsidRPr="008B402A" w:rsidTr="00F17899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Стимулирование творческого потенциала и  активности воспитанников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452D" w:rsidRPr="008B402A" w:rsidTr="00F17899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творческой деятельности при работе с бумагой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452D" w:rsidRPr="008B402A" w:rsidTr="00F17899">
        <w:trPr>
          <w:trHeight w:val="30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452D" w:rsidRPr="008B402A" w:rsidTr="00F17899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цветов в технике </w:t>
            </w:r>
            <w:proofErr w:type="spellStart"/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квиллинга</w:t>
            </w:r>
            <w:proofErr w:type="spellEnd"/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452D" w:rsidRPr="008B402A" w:rsidTr="00F17899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Цикл творческих работ с использованием элементов </w:t>
            </w:r>
            <w:proofErr w:type="spellStart"/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квилинга</w:t>
            </w:r>
            <w:proofErr w:type="spellEnd"/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(изготовление открытки, коробочки-шоколадницы)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452D" w:rsidRPr="008B402A" w:rsidTr="00F17899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Изучение техники оригами как средства развития познавательных процессов и активизации творческого потенциала обучающихся.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452D" w:rsidRPr="008B402A" w:rsidTr="00F17899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Оригами. Складывание цветов на основе изученных базовых форм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452D" w:rsidRPr="008B402A" w:rsidTr="00F17899">
        <w:trPr>
          <w:trHeight w:val="26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Модульное оригами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452D" w:rsidRPr="008B402A" w:rsidTr="00F17899">
        <w:trPr>
          <w:trHeight w:val="27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4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Кусудама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452D" w:rsidRPr="008B402A" w:rsidTr="00F17899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D" w:rsidRPr="008B402A" w:rsidRDefault="00D6452D" w:rsidP="00F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2A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D6452D" w:rsidRPr="00680C28" w:rsidRDefault="00D6452D" w:rsidP="00D6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52D" w:rsidRPr="00680C28" w:rsidRDefault="00D6452D" w:rsidP="00D645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7C70" w:rsidRDefault="000A7C70"/>
    <w:sectPr w:rsidR="000A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D6452D"/>
    <w:rsid w:val="000A7C70"/>
    <w:rsid w:val="00D6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2017-07-05T09:20:00Z</dcterms:created>
  <dcterms:modified xsi:type="dcterms:W3CDTF">2017-07-05T09:21:00Z</dcterms:modified>
</cp:coreProperties>
</file>