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31" w:rsidRPr="00591C31" w:rsidRDefault="00591C31" w:rsidP="005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31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591C31" w:rsidRPr="00591C31" w:rsidRDefault="00591C31" w:rsidP="005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31">
        <w:rPr>
          <w:rFonts w:ascii="Times New Roman" w:hAnsi="Times New Roman" w:cs="Times New Roman"/>
          <w:b/>
          <w:sz w:val="28"/>
          <w:szCs w:val="28"/>
        </w:rPr>
        <w:t xml:space="preserve">по дополнительной профессиональной программе </w:t>
      </w:r>
    </w:p>
    <w:p w:rsidR="00591C31" w:rsidRPr="00591C31" w:rsidRDefault="00591C31" w:rsidP="005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31">
        <w:rPr>
          <w:rFonts w:ascii="Times New Roman" w:hAnsi="Times New Roman" w:cs="Times New Roman"/>
          <w:b/>
          <w:sz w:val="28"/>
          <w:szCs w:val="28"/>
        </w:rPr>
        <w:t xml:space="preserve">профессиональной переподготовки </w:t>
      </w:r>
    </w:p>
    <w:p w:rsidR="00E75E04" w:rsidRDefault="00591C31" w:rsidP="00591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C31">
        <w:rPr>
          <w:rFonts w:ascii="Times New Roman" w:hAnsi="Times New Roman" w:cs="Times New Roman"/>
          <w:b/>
          <w:sz w:val="28"/>
          <w:szCs w:val="28"/>
        </w:rPr>
        <w:t>«</w:t>
      </w:r>
      <w:r w:rsidR="001F2B8B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  <w:r w:rsidRPr="00591C31">
        <w:rPr>
          <w:rFonts w:ascii="Times New Roman" w:hAnsi="Times New Roman" w:cs="Times New Roman"/>
          <w:b/>
          <w:sz w:val="28"/>
          <w:szCs w:val="28"/>
        </w:rPr>
        <w:t>»</w:t>
      </w:r>
    </w:p>
    <w:p w:rsidR="00591C31" w:rsidRDefault="00591C31" w:rsidP="00591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534"/>
        <w:gridCol w:w="3402"/>
        <w:gridCol w:w="2060"/>
        <w:gridCol w:w="2124"/>
        <w:gridCol w:w="2370"/>
      </w:tblGrid>
      <w:tr w:rsidR="00591C31" w:rsidTr="005A6B5C">
        <w:trPr>
          <w:trHeight w:val="1074"/>
        </w:trPr>
        <w:tc>
          <w:tcPr>
            <w:tcW w:w="534" w:type="dxa"/>
          </w:tcPr>
          <w:p w:rsidR="00591C31" w:rsidRDefault="00591C31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591C31" w:rsidRDefault="00591C31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060" w:type="dxa"/>
          </w:tcPr>
          <w:p w:rsidR="00591C31" w:rsidRDefault="00591C31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теоретического обучения</w:t>
            </w:r>
          </w:p>
        </w:tc>
        <w:tc>
          <w:tcPr>
            <w:tcW w:w="2124" w:type="dxa"/>
          </w:tcPr>
          <w:p w:rsidR="00591C31" w:rsidRDefault="00591C31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591C31" w:rsidRDefault="00591C31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промежуточной  аттестации</w:t>
            </w:r>
          </w:p>
        </w:tc>
        <w:tc>
          <w:tcPr>
            <w:tcW w:w="2370" w:type="dxa"/>
          </w:tcPr>
          <w:p w:rsidR="00591C31" w:rsidRDefault="00591C31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1F2B8B" w:rsidTr="00AF5157">
        <w:tc>
          <w:tcPr>
            <w:tcW w:w="53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F2B8B" w:rsidRPr="00BF099B" w:rsidRDefault="001F2B8B" w:rsidP="00AD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9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основы  внедрения ФГОС дошкольного образования</w:t>
            </w:r>
          </w:p>
        </w:tc>
        <w:tc>
          <w:tcPr>
            <w:tcW w:w="2060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28.11-10.12</w:t>
            </w:r>
          </w:p>
        </w:tc>
        <w:tc>
          <w:tcPr>
            <w:tcW w:w="212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370" w:type="dxa"/>
          </w:tcPr>
          <w:p w:rsidR="001F2B8B" w:rsidRDefault="005A6B5C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С.Н.</w:t>
            </w:r>
          </w:p>
        </w:tc>
      </w:tr>
      <w:tr w:rsidR="001F2B8B" w:rsidTr="00591C31">
        <w:tc>
          <w:tcPr>
            <w:tcW w:w="53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F2B8B" w:rsidRPr="00B516EF" w:rsidRDefault="001F2B8B" w:rsidP="00AD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EF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организации обучения в разных возрастных группах</w:t>
            </w:r>
          </w:p>
        </w:tc>
        <w:tc>
          <w:tcPr>
            <w:tcW w:w="2060" w:type="dxa"/>
          </w:tcPr>
          <w:p w:rsidR="001F2B8B" w:rsidRDefault="001F2B8B" w:rsidP="001D1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24" w:type="dxa"/>
          </w:tcPr>
          <w:p w:rsidR="001F2B8B" w:rsidRDefault="001F2B8B" w:rsidP="001D1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70" w:type="dxa"/>
          </w:tcPr>
          <w:p w:rsidR="001F2B8B" w:rsidRDefault="005A6B5C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Поленова И.Р.</w:t>
            </w:r>
          </w:p>
        </w:tc>
      </w:tr>
      <w:tr w:rsidR="001F2B8B" w:rsidTr="00591C31">
        <w:tc>
          <w:tcPr>
            <w:tcW w:w="53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F2B8B" w:rsidRPr="00B516EF" w:rsidRDefault="001F2B8B" w:rsidP="00AD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EF">
              <w:rPr>
                <w:rFonts w:ascii="Times New Roman" w:hAnsi="Times New Roman" w:cs="Times New Roman"/>
                <w:sz w:val="24"/>
                <w:szCs w:val="24"/>
              </w:rPr>
              <w:t>Методика развития речи у детей</w:t>
            </w:r>
          </w:p>
        </w:tc>
        <w:tc>
          <w:tcPr>
            <w:tcW w:w="2060" w:type="dxa"/>
          </w:tcPr>
          <w:p w:rsidR="001F2B8B" w:rsidRDefault="001F2B8B" w:rsidP="00833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.12-24.12</w:t>
            </w:r>
          </w:p>
        </w:tc>
        <w:tc>
          <w:tcPr>
            <w:tcW w:w="2124" w:type="dxa"/>
          </w:tcPr>
          <w:p w:rsidR="001F2B8B" w:rsidRDefault="001F2B8B" w:rsidP="00833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370" w:type="dxa"/>
          </w:tcPr>
          <w:p w:rsidR="001F2B8B" w:rsidRDefault="00057AA2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Леонтьева С.А. </w:t>
            </w:r>
          </w:p>
        </w:tc>
      </w:tr>
      <w:tr w:rsidR="001F2B8B" w:rsidTr="00591C31">
        <w:tc>
          <w:tcPr>
            <w:tcW w:w="53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F2B8B" w:rsidRPr="00B516EF" w:rsidRDefault="001F2B8B" w:rsidP="00AD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E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экологического образования дошкольников </w:t>
            </w:r>
          </w:p>
        </w:tc>
        <w:tc>
          <w:tcPr>
            <w:tcW w:w="2060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9.01-14.01</w:t>
            </w:r>
          </w:p>
        </w:tc>
        <w:tc>
          <w:tcPr>
            <w:tcW w:w="212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2370" w:type="dxa"/>
          </w:tcPr>
          <w:p w:rsidR="001F2B8B" w:rsidRDefault="00057AA2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F2B8B" w:rsidTr="00591C31">
        <w:tc>
          <w:tcPr>
            <w:tcW w:w="53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1F2B8B" w:rsidRPr="00B516EF" w:rsidRDefault="001F2B8B" w:rsidP="00AD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EF">
              <w:rPr>
                <w:rFonts w:ascii="Times New Roman" w:hAnsi="Times New Roman" w:cs="Times New Roman"/>
                <w:sz w:val="24"/>
                <w:szCs w:val="24"/>
              </w:rPr>
              <w:t>Методика математического развития</w:t>
            </w:r>
          </w:p>
        </w:tc>
        <w:tc>
          <w:tcPr>
            <w:tcW w:w="2060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16.01-21.01</w:t>
            </w:r>
          </w:p>
        </w:tc>
        <w:tc>
          <w:tcPr>
            <w:tcW w:w="212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370" w:type="dxa"/>
          </w:tcPr>
          <w:p w:rsidR="001F2B8B" w:rsidRDefault="00057AA2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Коршунова Т.А.</w:t>
            </w:r>
          </w:p>
        </w:tc>
      </w:tr>
      <w:tr w:rsidR="001F2B8B" w:rsidTr="00591C31">
        <w:tc>
          <w:tcPr>
            <w:tcW w:w="53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F2B8B" w:rsidRPr="00B516EF" w:rsidRDefault="001F2B8B" w:rsidP="00AD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EF">
              <w:rPr>
                <w:rFonts w:ascii="Times New Roman" w:hAnsi="Times New Roman" w:cs="Times New Roman"/>
                <w:sz w:val="24"/>
                <w:szCs w:val="24"/>
              </w:rPr>
              <w:t>Основы организации трудовой деятельности дошкольников</w:t>
            </w:r>
          </w:p>
        </w:tc>
        <w:tc>
          <w:tcPr>
            <w:tcW w:w="2060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23.01-28.01</w:t>
            </w:r>
          </w:p>
        </w:tc>
        <w:tc>
          <w:tcPr>
            <w:tcW w:w="212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370" w:type="dxa"/>
          </w:tcPr>
          <w:p w:rsidR="001F2B8B" w:rsidRDefault="00057AA2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А.В.</w:t>
            </w:r>
          </w:p>
        </w:tc>
      </w:tr>
      <w:tr w:rsidR="001F2B8B" w:rsidTr="00591C31">
        <w:tc>
          <w:tcPr>
            <w:tcW w:w="53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F2B8B" w:rsidRPr="00B516EF" w:rsidRDefault="001F2B8B" w:rsidP="00AD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EF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B516EF">
              <w:rPr>
                <w:rFonts w:ascii="Times New Roman" w:hAnsi="Times New Roman" w:cs="Times New Roman"/>
                <w:sz w:val="24"/>
                <w:szCs w:val="24"/>
              </w:rPr>
              <w:t>организации продуктивных видов деятельности детей дошкольного возраста</w:t>
            </w:r>
            <w:proofErr w:type="gramEnd"/>
          </w:p>
        </w:tc>
        <w:tc>
          <w:tcPr>
            <w:tcW w:w="2060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30.01-4.02</w:t>
            </w:r>
          </w:p>
        </w:tc>
        <w:tc>
          <w:tcPr>
            <w:tcW w:w="212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2370" w:type="dxa"/>
          </w:tcPr>
          <w:p w:rsidR="001F2B8B" w:rsidRDefault="00057AA2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А.В.</w:t>
            </w:r>
          </w:p>
        </w:tc>
      </w:tr>
      <w:tr w:rsidR="001F2B8B" w:rsidTr="00591C31">
        <w:tc>
          <w:tcPr>
            <w:tcW w:w="53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F2B8B" w:rsidRPr="00B516EF" w:rsidRDefault="001F2B8B" w:rsidP="00AD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EF">
              <w:rPr>
                <w:rFonts w:ascii="Times New Roman" w:hAnsi="Times New Roman" w:cs="Times New Roman"/>
                <w:sz w:val="24"/>
                <w:szCs w:val="24"/>
              </w:rPr>
              <w:t>Основы музыкального воспитания</w:t>
            </w:r>
          </w:p>
        </w:tc>
        <w:tc>
          <w:tcPr>
            <w:tcW w:w="2060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6.02-11.02</w:t>
            </w:r>
          </w:p>
        </w:tc>
        <w:tc>
          <w:tcPr>
            <w:tcW w:w="212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2370" w:type="dxa"/>
          </w:tcPr>
          <w:p w:rsidR="001F2B8B" w:rsidRDefault="00057AA2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Е.А.</w:t>
            </w:r>
          </w:p>
        </w:tc>
      </w:tr>
      <w:tr w:rsidR="001F2B8B" w:rsidTr="00591C31">
        <w:tc>
          <w:tcPr>
            <w:tcW w:w="53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1F2B8B" w:rsidRPr="00B516EF" w:rsidRDefault="001F2B8B" w:rsidP="00AD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EF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физического воспитания </w:t>
            </w:r>
          </w:p>
        </w:tc>
        <w:tc>
          <w:tcPr>
            <w:tcW w:w="2060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13.02-18.02</w:t>
            </w:r>
          </w:p>
        </w:tc>
        <w:tc>
          <w:tcPr>
            <w:tcW w:w="212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370" w:type="dxa"/>
          </w:tcPr>
          <w:p w:rsidR="001F2B8B" w:rsidRDefault="00057AA2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F2B8B" w:rsidTr="00591C31">
        <w:tc>
          <w:tcPr>
            <w:tcW w:w="53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1F2B8B" w:rsidRPr="00B516EF" w:rsidRDefault="001F2B8B" w:rsidP="00AD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игровой деятельности как ведущей у дошкольников в условиях  реализации ФГОС </w:t>
            </w:r>
            <w:proofErr w:type="gramStart"/>
            <w:r w:rsidRPr="00B516E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51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20.02-4.03</w:t>
            </w:r>
          </w:p>
        </w:tc>
        <w:tc>
          <w:tcPr>
            <w:tcW w:w="212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2370" w:type="dxa"/>
          </w:tcPr>
          <w:p w:rsidR="001F2B8B" w:rsidRDefault="00057AA2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Е.В.</w:t>
            </w:r>
          </w:p>
        </w:tc>
      </w:tr>
      <w:tr w:rsidR="001F2B8B" w:rsidTr="00591C31">
        <w:tc>
          <w:tcPr>
            <w:tcW w:w="53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1F2B8B" w:rsidRDefault="001F2B8B" w:rsidP="00AD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психологического сопровождения процесса освоения дошкольниками ООД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60" w:type="dxa"/>
          </w:tcPr>
          <w:p w:rsidR="001F2B8B" w:rsidRDefault="001F2B8B" w:rsidP="00C4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6.03-18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24" w:type="dxa"/>
          </w:tcPr>
          <w:p w:rsidR="001F2B8B" w:rsidRDefault="001F2B8B" w:rsidP="00C4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70" w:type="dxa"/>
          </w:tcPr>
          <w:p w:rsidR="001F2B8B" w:rsidRDefault="00057AA2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Е.В.</w:t>
            </w:r>
          </w:p>
        </w:tc>
      </w:tr>
      <w:tr w:rsidR="001F2B8B" w:rsidTr="00591C31">
        <w:tc>
          <w:tcPr>
            <w:tcW w:w="53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1F2B8B" w:rsidRDefault="001F2B8B" w:rsidP="00AD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 партнёрство с семьёй.</w:t>
            </w:r>
          </w:p>
        </w:tc>
        <w:tc>
          <w:tcPr>
            <w:tcW w:w="2060" w:type="dxa"/>
          </w:tcPr>
          <w:p w:rsidR="001F2B8B" w:rsidRDefault="001F2B8B" w:rsidP="004C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20.03-1.04</w:t>
            </w:r>
          </w:p>
        </w:tc>
        <w:tc>
          <w:tcPr>
            <w:tcW w:w="2124" w:type="dxa"/>
          </w:tcPr>
          <w:p w:rsidR="001F2B8B" w:rsidRDefault="001F2B8B" w:rsidP="004C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2370" w:type="dxa"/>
          </w:tcPr>
          <w:p w:rsidR="001F2B8B" w:rsidRDefault="00057AA2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 С.В.</w:t>
            </w:r>
          </w:p>
        </w:tc>
      </w:tr>
      <w:tr w:rsidR="001F2B8B" w:rsidTr="00591C31">
        <w:tc>
          <w:tcPr>
            <w:tcW w:w="53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1F2B8B" w:rsidRDefault="001F2B8B" w:rsidP="00AD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и социальные основы здоровья</w:t>
            </w:r>
          </w:p>
        </w:tc>
        <w:tc>
          <w:tcPr>
            <w:tcW w:w="2060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3.04-12.04</w:t>
            </w:r>
          </w:p>
        </w:tc>
        <w:tc>
          <w:tcPr>
            <w:tcW w:w="212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370" w:type="dxa"/>
          </w:tcPr>
          <w:p w:rsidR="001F2B8B" w:rsidRDefault="00057AA2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F2B8B" w:rsidTr="00591C31">
        <w:tc>
          <w:tcPr>
            <w:tcW w:w="53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1F2B8B" w:rsidRDefault="001F2B8B" w:rsidP="00AD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2060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18.05-31.05</w:t>
            </w:r>
          </w:p>
        </w:tc>
        <w:tc>
          <w:tcPr>
            <w:tcW w:w="2124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2370" w:type="dxa"/>
          </w:tcPr>
          <w:p w:rsidR="001F2B8B" w:rsidRDefault="00057AA2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Гонтарь С.П.</w:t>
            </w:r>
          </w:p>
          <w:p w:rsidR="00057AA2" w:rsidRDefault="00057AA2" w:rsidP="005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Е.В.</w:t>
            </w:r>
          </w:p>
        </w:tc>
      </w:tr>
      <w:tr w:rsidR="001F2B8B" w:rsidTr="00591C31">
        <w:tc>
          <w:tcPr>
            <w:tcW w:w="534" w:type="dxa"/>
          </w:tcPr>
          <w:p w:rsidR="001F2B8B" w:rsidRPr="00591C31" w:rsidRDefault="001F2B8B" w:rsidP="00591C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B8B" w:rsidRPr="00591C31" w:rsidRDefault="001F2B8B" w:rsidP="00AD62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C31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форме аттестационной работы</w:t>
            </w:r>
          </w:p>
        </w:tc>
        <w:tc>
          <w:tcPr>
            <w:tcW w:w="2060" w:type="dxa"/>
          </w:tcPr>
          <w:p w:rsidR="001F2B8B" w:rsidRPr="00591C31" w:rsidRDefault="001F2B8B" w:rsidP="00591C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C31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–</w:t>
            </w:r>
          </w:p>
          <w:p w:rsidR="001F2B8B" w:rsidRPr="00591C31" w:rsidRDefault="001F2B8B" w:rsidP="00591C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1.06-25.06</w:t>
            </w:r>
          </w:p>
        </w:tc>
        <w:tc>
          <w:tcPr>
            <w:tcW w:w="2124" w:type="dxa"/>
          </w:tcPr>
          <w:p w:rsidR="001F2B8B" w:rsidRDefault="001F2B8B" w:rsidP="001F2B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C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Защита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591C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F2B8B" w:rsidRPr="00591C31" w:rsidRDefault="001F2B8B" w:rsidP="001F2B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26.06-28.06</w:t>
            </w:r>
          </w:p>
        </w:tc>
        <w:tc>
          <w:tcPr>
            <w:tcW w:w="2370" w:type="dxa"/>
          </w:tcPr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Журавлева С.Н.</w:t>
            </w:r>
          </w:p>
          <w:p w:rsidR="001F2B8B" w:rsidRDefault="001F2B8B" w:rsidP="00591C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Поленова И.Р.</w:t>
            </w:r>
          </w:p>
          <w:p w:rsidR="001F2B8B" w:rsidRPr="00591C31" w:rsidRDefault="001F2B8B" w:rsidP="00591C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Филатова Е.В.</w:t>
            </w:r>
          </w:p>
        </w:tc>
      </w:tr>
    </w:tbl>
    <w:p w:rsidR="00591C31" w:rsidRPr="00591C31" w:rsidRDefault="00591C31" w:rsidP="00591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91C31" w:rsidRPr="00591C31" w:rsidSect="00E7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C31"/>
    <w:rsid w:val="00057AA2"/>
    <w:rsid w:val="001F2B8B"/>
    <w:rsid w:val="00591C31"/>
    <w:rsid w:val="005A6B5C"/>
    <w:rsid w:val="00E7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2017-04-01T09:02:00Z</dcterms:created>
  <dcterms:modified xsi:type="dcterms:W3CDTF">2017-04-01T09:25:00Z</dcterms:modified>
</cp:coreProperties>
</file>